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222" w:rsidRDefault="00FB5222" w:rsidP="00FB5222">
      <w:pPr>
        <w:pStyle w:val="aa"/>
        <w:outlineLvl w:val="0"/>
        <w:rPr>
          <w:sz w:val="24"/>
        </w:rPr>
      </w:pPr>
      <w:bookmarkStart w:id="0" w:name="_GoBack"/>
      <w:bookmarkStart w:id="1" w:name="_Toc282068820"/>
      <w:bookmarkEnd w:id="0"/>
    </w:p>
    <w:p w:rsidR="00FB5222" w:rsidRDefault="00FB5222" w:rsidP="00FB5222">
      <w:pPr>
        <w:pStyle w:val="aa"/>
        <w:outlineLvl w:val="0"/>
        <w:rPr>
          <w:sz w:val="24"/>
        </w:rPr>
      </w:pPr>
      <w:r w:rsidRPr="003747E9">
        <w:rPr>
          <w:sz w:val="24"/>
        </w:rPr>
        <w:t>ИНФОРМАЦИОННОЕ СООБЩЕНИЕ О ПРОВЕДЕН</w:t>
      </w:r>
      <w:proofErr w:type="gramStart"/>
      <w:r w:rsidRPr="003747E9">
        <w:rPr>
          <w:sz w:val="24"/>
        </w:rPr>
        <w:t>ИИ АУ</w:t>
      </w:r>
      <w:proofErr w:type="gramEnd"/>
      <w:r w:rsidRPr="003747E9">
        <w:rPr>
          <w:sz w:val="24"/>
        </w:rPr>
        <w:t>КЦИОНА</w:t>
      </w:r>
      <w:bookmarkEnd w:id="1"/>
    </w:p>
    <w:p w:rsidR="00EA3275" w:rsidRPr="008D4D63" w:rsidRDefault="00EA3275" w:rsidP="00EA3275">
      <w:pPr>
        <w:ind w:left="-720" w:right="-185" w:firstLine="180"/>
        <w:jc w:val="both"/>
      </w:pPr>
      <w:r w:rsidRPr="008D4D63">
        <w:rPr>
          <w:b/>
        </w:rPr>
        <w:t>Организатор аукциона</w:t>
      </w:r>
      <w:r w:rsidRPr="008D4D63">
        <w:t xml:space="preserve"> - Администрация Шаумяновского сельского  поселения.  </w:t>
      </w:r>
    </w:p>
    <w:p w:rsidR="00EA3275" w:rsidRDefault="00EA3275" w:rsidP="00570A5D">
      <w:pPr>
        <w:ind w:left="-720" w:right="-185" w:firstLine="180"/>
        <w:jc w:val="both"/>
      </w:pPr>
      <w:r w:rsidRPr="008D4D63">
        <w:rPr>
          <w:b/>
        </w:rPr>
        <w:t xml:space="preserve"> Решение о проведен</w:t>
      </w:r>
      <w:proofErr w:type="gramStart"/>
      <w:r w:rsidRPr="008D4D63">
        <w:rPr>
          <w:b/>
        </w:rPr>
        <w:t>ии ау</w:t>
      </w:r>
      <w:proofErr w:type="gramEnd"/>
      <w:r w:rsidRPr="008D4D63">
        <w:rPr>
          <w:b/>
        </w:rPr>
        <w:t>кциона:</w:t>
      </w:r>
      <w:r w:rsidR="00570A5D">
        <w:rPr>
          <w:b/>
        </w:rPr>
        <w:t xml:space="preserve"> </w:t>
      </w:r>
      <w:r w:rsidRPr="008D4D63">
        <w:rPr>
          <w:b/>
        </w:rPr>
        <w:t>Лот №1</w:t>
      </w:r>
      <w:r w:rsidRPr="008D4D63">
        <w:t xml:space="preserve"> Постановление  Администрации Шаумяновского </w:t>
      </w:r>
      <w:r w:rsidRPr="009F562B">
        <w:t xml:space="preserve">сельского </w:t>
      </w:r>
      <w:r w:rsidRPr="00504F47">
        <w:t xml:space="preserve">поселения    </w:t>
      </w:r>
      <w:r w:rsidRPr="001449D3">
        <w:t xml:space="preserve">от </w:t>
      </w:r>
      <w:r w:rsidR="00172966">
        <w:t>31</w:t>
      </w:r>
      <w:r w:rsidR="001449D3" w:rsidRPr="001449D3">
        <w:t xml:space="preserve"> </w:t>
      </w:r>
      <w:r w:rsidR="00172966">
        <w:t>мая 2022</w:t>
      </w:r>
      <w:r w:rsidR="009F562B" w:rsidRPr="001449D3">
        <w:t xml:space="preserve"> года</w:t>
      </w:r>
      <w:r w:rsidR="009F562B" w:rsidRPr="001449D3">
        <w:rPr>
          <w:color w:val="FF0000"/>
        </w:rPr>
        <w:t xml:space="preserve"> </w:t>
      </w:r>
      <w:r w:rsidR="009C1E5B">
        <w:t>№ 38</w:t>
      </w:r>
      <w:r w:rsidR="000F034C" w:rsidRPr="000F034C">
        <w:t>.</w:t>
      </w:r>
    </w:p>
    <w:p w:rsidR="00496D29" w:rsidRDefault="00496D29" w:rsidP="00496D29">
      <w:pPr>
        <w:ind w:left="-720" w:right="-185" w:firstLine="180"/>
        <w:jc w:val="both"/>
      </w:pPr>
      <w:r w:rsidRPr="008D4D63">
        <w:rPr>
          <w:b/>
        </w:rPr>
        <w:t>Лот №</w:t>
      </w:r>
      <w:r>
        <w:rPr>
          <w:b/>
        </w:rPr>
        <w:t>2</w:t>
      </w:r>
      <w:r w:rsidRPr="008D4D63">
        <w:t xml:space="preserve"> Постановление  Администрации Шаумяновского </w:t>
      </w:r>
      <w:r w:rsidRPr="009F562B">
        <w:t xml:space="preserve">сельского </w:t>
      </w:r>
      <w:r w:rsidRPr="00504F47">
        <w:t xml:space="preserve">поселения    </w:t>
      </w:r>
      <w:r w:rsidR="00172966">
        <w:t>от 31</w:t>
      </w:r>
      <w:r w:rsidRPr="001449D3">
        <w:t xml:space="preserve"> </w:t>
      </w:r>
      <w:r w:rsidR="00172966">
        <w:t>ма</w:t>
      </w:r>
      <w:r w:rsidR="00C33674">
        <w:t>я  20</w:t>
      </w:r>
      <w:r w:rsidR="00172966">
        <w:t>22</w:t>
      </w:r>
      <w:r w:rsidRPr="001449D3">
        <w:t xml:space="preserve"> года</w:t>
      </w:r>
      <w:r w:rsidRPr="001449D3">
        <w:rPr>
          <w:color w:val="FF0000"/>
        </w:rPr>
        <w:t xml:space="preserve"> </w:t>
      </w:r>
      <w:r w:rsidR="009C1E5B">
        <w:t>№ 39</w:t>
      </w:r>
      <w:r w:rsidRPr="000F034C">
        <w:t>.</w:t>
      </w:r>
    </w:p>
    <w:p w:rsidR="00172966" w:rsidRDefault="00496D29" w:rsidP="00496D29">
      <w:pPr>
        <w:ind w:left="-720" w:right="-185" w:firstLine="180"/>
        <w:jc w:val="both"/>
      </w:pPr>
      <w:r w:rsidRPr="008D4D63">
        <w:rPr>
          <w:b/>
        </w:rPr>
        <w:t>Лот №</w:t>
      </w:r>
      <w:r>
        <w:rPr>
          <w:b/>
        </w:rPr>
        <w:t>3</w:t>
      </w:r>
      <w:r w:rsidRPr="008D4D63">
        <w:t xml:space="preserve"> Постановление  Администрации Шаумяновского </w:t>
      </w:r>
      <w:r w:rsidRPr="009F562B">
        <w:t xml:space="preserve">сельского </w:t>
      </w:r>
      <w:r w:rsidRPr="00504F47">
        <w:t xml:space="preserve">поселения    </w:t>
      </w:r>
      <w:r w:rsidR="00172966">
        <w:t>от 31 мая  2022</w:t>
      </w:r>
      <w:r w:rsidRPr="001449D3">
        <w:t xml:space="preserve"> года</w:t>
      </w:r>
      <w:r w:rsidRPr="001449D3">
        <w:rPr>
          <w:color w:val="FF0000"/>
        </w:rPr>
        <w:t xml:space="preserve"> </w:t>
      </w:r>
      <w:r w:rsidR="009C1E5B">
        <w:t>№ 40</w:t>
      </w:r>
      <w:r w:rsidR="00172966">
        <w:t>.</w:t>
      </w:r>
    </w:p>
    <w:p w:rsidR="00172966" w:rsidRDefault="00172966" w:rsidP="00172966">
      <w:pPr>
        <w:ind w:left="-720" w:right="-185" w:firstLine="180"/>
        <w:jc w:val="both"/>
      </w:pPr>
      <w:r w:rsidRPr="008D4D63">
        <w:rPr>
          <w:b/>
        </w:rPr>
        <w:t>Лот №</w:t>
      </w:r>
      <w:r>
        <w:rPr>
          <w:b/>
        </w:rPr>
        <w:t>4</w:t>
      </w:r>
      <w:r w:rsidRPr="008D4D63">
        <w:t xml:space="preserve"> Постановление  Администрации Шаумяновского </w:t>
      </w:r>
      <w:r w:rsidRPr="009F562B">
        <w:t xml:space="preserve">сельского </w:t>
      </w:r>
      <w:r w:rsidRPr="00504F47">
        <w:t xml:space="preserve">поселения    </w:t>
      </w:r>
      <w:r>
        <w:t>от 31 мая  2022</w:t>
      </w:r>
      <w:r w:rsidRPr="001449D3">
        <w:t xml:space="preserve"> года</w:t>
      </w:r>
      <w:r w:rsidRPr="001449D3">
        <w:rPr>
          <w:color w:val="FF0000"/>
        </w:rPr>
        <w:t xml:space="preserve"> </w:t>
      </w:r>
      <w:r w:rsidR="009C1E5B">
        <w:t>№ 41</w:t>
      </w:r>
      <w:r>
        <w:t>.</w:t>
      </w:r>
    </w:p>
    <w:p w:rsidR="00EA3275" w:rsidRDefault="00EA3275" w:rsidP="00EA3275">
      <w:pPr>
        <w:ind w:left="-720" w:right="-185"/>
        <w:jc w:val="both"/>
      </w:pPr>
      <w:r w:rsidRPr="00504F47">
        <w:rPr>
          <w:b/>
        </w:rPr>
        <w:t xml:space="preserve">Форма аукциона: </w:t>
      </w:r>
      <w:r w:rsidRPr="00504F47">
        <w:t>аукцион является открытым по составу участников</w:t>
      </w:r>
      <w:r w:rsidR="009C1E5B">
        <w:t>.</w:t>
      </w:r>
    </w:p>
    <w:p w:rsidR="009C1E5B" w:rsidRPr="009C1E5B" w:rsidRDefault="009C1E5B" w:rsidP="009C1E5B">
      <w:pPr>
        <w:ind w:left="-720" w:right="-185"/>
        <w:jc w:val="both"/>
      </w:pPr>
      <w:r w:rsidRPr="009C1E5B">
        <w:t>Аукцион в электронной форме проводится в соответствии с требованиями Федерального закона от 21.12.2001 № 178-ФЗ «О приватизации государственного и муниципального имущества», постановления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t>.</w:t>
      </w:r>
    </w:p>
    <w:p w:rsidR="006E4F8C" w:rsidRPr="006E4F8C" w:rsidRDefault="006E4F8C" w:rsidP="006E4F8C">
      <w:pPr>
        <w:ind w:left="-720" w:right="-185"/>
        <w:jc w:val="both"/>
        <w:rPr>
          <w:color w:val="FF0000"/>
        </w:rPr>
      </w:pPr>
      <w:r w:rsidRPr="006E4F8C">
        <w:rPr>
          <w:b/>
        </w:rPr>
        <w:t>Продавец</w:t>
      </w:r>
      <w:r>
        <w:t xml:space="preserve"> – Администрация Шаумяновского сельского поселения Егорлыкского района, 347682, Ростовская область, Егорлыкский район, х. Шаумяновский, ул. Шаумяна, 21, тел. (86370) 47-3-61, официальный сайт в Интернете: </w:t>
      </w:r>
      <w:r w:rsidRPr="00EF33CA">
        <w:rPr>
          <w:lang w:val="en-US"/>
        </w:rPr>
        <w:t>www</w:t>
      </w:r>
      <w:r w:rsidRPr="00EF33CA">
        <w:t>.</w:t>
      </w:r>
      <w:proofErr w:type="spellStart"/>
      <w:r w:rsidRPr="00EF33CA">
        <w:rPr>
          <w:lang w:val="en-US"/>
        </w:rPr>
        <w:t>shaumjanovskoesp</w:t>
      </w:r>
      <w:proofErr w:type="spellEnd"/>
      <w:r w:rsidRPr="00EF33CA">
        <w:t>.</w:t>
      </w:r>
      <w:proofErr w:type="spellStart"/>
      <w:r w:rsidRPr="00EF33CA">
        <w:rPr>
          <w:lang w:val="en-US"/>
        </w:rPr>
        <w:t>ru</w:t>
      </w:r>
      <w:proofErr w:type="spellEnd"/>
      <w:r w:rsidRPr="006E4F8C">
        <w:rPr>
          <w:color w:val="FF0000"/>
        </w:rPr>
        <w:t xml:space="preserve"> .</w:t>
      </w:r>
    </w:p>
    <w:p w:rsidR="006E4F8C" w:rsidRPr="00504F47" w:rsidRDefault="006E4F8C" w:rsidP="006E4F8C">
      <w:pPr>
        <w:ind w:left="-720" w:right="-185"/>
        <w:jc w:val="both"/>
      </w:pPr>
      <w:proofErr w:type="gramStart"/>
      <w:r>
        <w:t>Оператор электронной площадки - Общество с ограниченной ответственностью «РТС-тендер» (ООО «РТС-ТЕНДЕР») (далее - Оператор), адрес - 127006, г. Москва, Набережная Тараса Шевченко, д. 23А, тел. +7 (499) 653-77-00; официальный сайт в Интернете: http://www.rts-tender.ru; для вопросов покупателей о работе на площадке: iSupport@rts-tender.ru .</w:t>
      </w:r>
      <w:proofErr w:type="gramEnd"/>
    </w:p>
    <w:p w:rsidR="00DE7C54" w:rsidRPr="003C3762" w:rsidRDefault="00DE7C54" w:rsidP="00DE7C54">
      <w:pPr>
        <w:autoSpaceDE w:val="0"/>
        <w:autoSpaceDN w:val="0"/>
        <w:adjustRightInd w:val="0"/>
        <w:ind w:left="-680" w:right="-284"/>
        <w:jc w:val="both"/>
        <w:outlineLvl w:val="0"/>
        <w:rPr>
          <w:b/>
        </w:rPr>
      </w:pPr>
      <w:r w:rsidRPr="008D4D63">
        <w:rPr>
          <w:b/>
        </w:rPr>
        <w:t>Место, дата и время проведения аукциона</w:t>
      </w:r>
      <w:r w:rsidR="001449D3" w:rsidRPr="00FA3713">
        <w:t xml:space="preserve">: </w:t>
      </w:r>
      <w:r w:rsidR="006E4F8C" w:rsidRPr="006E4F8C">
        <w:t>электронная площадка http://www.rts-tender.ru.</w:t>
      </w:r>
      <w:r w:rsidR="006E4F8C">
        <w:t xml:space="preserve"> </w:t>
      </w:r>
      <w:r w:rsidR="001449D3" w:rsidRPr="003C3762">
        <w:rPr>
          <w:b/>
        </w:rPr>
        <w:t>«</w:t>
      </w:r>
      <w:r w:rsidR="003C3762" w:rsidRPr="003C3762">
        <w:rPr>
          <w:b/>
        </w:rPr>
        <w:t>22</w:t>
      </w:r>
      <w:r w:rsidRPr="003C3762">
        <w:rPr>
          <w:b/>
        </w:rPr>
        <w:t xml:space="preserve">» </w:t>
      </w:r>
      <w:r w:rsidR="006E4F8C" w:rsidRPr="003C3762">
        <w:rPr>
          <w:b/>
        </w:rPr>
        <w:t>июля</w:t>
      </w:r>
      <w:r w:rsidR="00172966" w:rsidRPr="003C3762">
        <w:rPr>
          <w:b/>
        </w:rPr>
        <w:t xml:space="preserve"> 2022</w:t>
      </w:r>
      <w:r w:rsidR="00E6121C" w:rsidRPr="003C3762">
        <w:rPr>
          <w:b/>
        </w:rPr>
        <w:t xml:space="preserve"> года в 10 час. 3</w:t>
      </w:r>
      <w:r w:rsidR="006E4F8C" w:rsidRPr="003C3762">
        <w:rPr>
          <w:b/>
        </w:rPr>
        <w:t>0 минут.</w:t>
      </w:r>
    </w:p>
    <w:p w:rsidR="001135A8" w:rsidRPr="005564F5" w:rsidRDefault="00FB5222" w:rsidP="001135A8">
      <w:pPr>
        <w:ind w:left="-720" w:right="-185"/>
        <w:jc w:val="both"/>
      </w:pPr>
      <w:r w:rsidRPr="008D4D63">
        <w:rPr>
          <w:b/>
        </w:rPr>
        <w:t>Предмет аукциона</w:t>
      </w:r>
      <w:r w:rsidR="001135A8" w:rsidRPr="008D4D63">
        <w:rPr>
          <w:b/>
        </w:rPr>
        <w:t>: Лот №</w:t>
      </w:r>
      <w:r w:rsidR="001135A8" w:rsidRPr="005564F5">
        <w:rPr>
          <w:b/>
        </w:rPr>
        <w:t>1</w:t>
      </w:r>
      <w:r w:rsidRPr="005564F5">
        <w:t xml:space="preserve"> – </w:t>
      </w:r>
      <w:r w:rsidR="00172966">
        <w:t>Одноковшовый э</w:t>
      </w:r>
      <w:r w:rsidR="005B4A32" w:rsidRPr="005564F5">
        <w:t>кскаватор ЭО-2101</w:t>
      </w:r>
      <w:r w:rsidRPr="005564F5">
        <w:t xml:space="preserve">, </w:t>
      </w:r>
      <w:r w:rsidR="005564F5" w:rsidRPr="005564F5">
        <w:t>х</w:t>
      </w:r>
      <w:r w:rsidR="00EA3275" w:rsidRPr="005564F5">
        <w:t xml:space="preserve">арактеристики транспортного средства (согласно </w:t>
      </w:r>
      <w:r w:rsidR="001135A8" w:rsidRPr="005564F5">
        <w:t>паспорту транспортного средства):</w:t>
      </w:r>
      <w:r w:rsidR="00666D60" w:rsidRPr="005564F5">
        <w:t xml:space="preserve"> </w:t>
      </w:r>
      <w:r w:rsidR="00EA3275" w:rsidRPr="005564F5">
        <w:t xml:space="preserve">идентификационный номер </w:t>
      </w:r>
      <w:r w:rsidR="005564F5" w:rsidRPr="005564F5">
        <w:t xml:space="preserve">машины </w:t>
      </w:r>
      <w:r w:rsidR="00EA3275" w:rsidRPr="005564F5">
        <w:t xml:space="preserve">(VIN) </w:t>
      </w:r>
      <w:r w:rsidR="00EA3275" w:rsidRPr="005564F5">
        <w:rPr>
          <w:lang w:val="en-US"/>
        </w:rPr>
        <w:t>J</w:t>
      </w:r>
      <w:r w:rsidR="005564F5" w:rsidRPr="005564F5">
        <w:t>00182/80859097</w:t>
      </w:r>
      <w:r w:rsidR="00EA3275" w:rsidRPr="005564F5">
        <w:t>;</w:t>
      </w:r>
      <w:r w:rsidR="00EA3275" w:rsidRPr="005564F5">
        <w:rPr>
          <w:b/>
        </w:rPr>
        <w:t xml:space="preserve"> </w:t>
      </w:r>
      <w:r w:rsidR="005564F5" w:rsidRPr="005564F5">
        <w:t>год выпуска 2007</w:t>
      </w:r>
      <w:r w:rsidR="00EA3275" w:rsidRPr="005564F5">
        <w:t>;</w:t>
      </w:r>
      <w:r w:rsidR="00EA3275" w:rsidRPr="005564F5">
        <w:rPr>
          <w:b/>
        </w:rPr>
        <w:t xml:space="preserve"> </w:t>
      </w:r>
      <w:r w:rsidR="00EA3275" w:rsidRPr="005564F5">
        <w:t>модель</w:t>
      </w:r>
      <w:r w:rsidR="005564F5" w:rsidRPr="005564F5">
        <w:t>, номер</w:t>
      </w:r>
      <w:r w:rsidR="00EA3275" w:rsidRPr="005564F5">
        <w:t xml:space="preserve"> двигателя </w:t>
      </w:r>
      <w:r w:rsidR="005564F5" w:rsidRPr="005564F5">
        <w:t>307915</w:t>
      </w:r>
      <w:r w:rsidR="00EA3275" w:rsidRPr="005564F5">
        <w:t>;</w:t>
      </w:r>
      <w:r w:rsidR="00EA3275" w:rsidRPr="005564F5">
        <w:rPr>
          <w:b/>
        </w:rPr>
        <w:t xml:space="preserve"> </w:t>
      </w:r>
      <w:r w:rsidR="00EA3275" w:rsidRPr="005564F5">
        <w:t xml:space="preserve">цвет – </w:t>
      </w:r>
      <w:r w:rsidR="005564F5" w:rsidRPr="005564F5">
        <w:t>сине-желтый</w:t>
      </w:r>
      <w:r w:rsidR="00EA3275" w:rsidRPr="005564F5">
        <w:t>;</w:t>
      </w:r>
      <w:r w:rsidR="001135A8" w:rsidRPr="005564F5">
        <w:rPr>
          <w:b/>
        </w:rPr>
        <w:t xml:space="preserve"> </w:t>
      </w:r>
      <w:r w:rsidR="00EA3275" w:rsidRPr="005564F5">
        <w:t xml:space="preserve">мощность двигателя </w:t>
      </w:r>
      <w:proofErr w:type="spellStart"/>
      <w:r w:rsidR="00EA3275" w:rsidRPr="005564F5">
        <w:t>кВТ</w:t>
      </w:r>
      <w:proofErr w:type="spellEnd"/>
      <w:r w:rsidR="00EA3275" w:rsidRPr="005564F5">
        <w:t xml:space="preserve">/л. с. </w:t>
      </w:r>
      <w:r w:rsidR="001135A8" w:rsidRPr="005564F5">
        <w:t xml:space="preserve"> </w:t>
      </w:r>
      <w:r w:rsidR="005564F5" w:rsidRPr="005564F5">
        <w:t>59,6/81,03</w:t>
      </w:r>
      <w:r w:rsidR="00EA3275" w:rsidRPr="005564F5">
        <w:t>;</w:t>
      </w:r>
      <w:r w:rsidR="001135A8" w:rsidRPr="005564F5">
        <w:rPr>
          <w:b/>
        </w:rPr>
        <w:t xml:space="preserve"> </w:t>
      </w:r>
      <w:r w:rsidR="00EA3275" w:rsidRPr="005564F5">
        <w:t>рабочий объем двига</w:t>
      </w:r>
      <w:r w:rsidR="001135A8" w:rsidRPr="005564F5">
        <w:t xml:space="preserve">теля </w:t>
      </w:r>
      <w:r w:rsidR="00EA3275" w:rsidRPr="005564F5">
        <w:t>куб. см.</w:t>
      </w:r>
      <w:r w:rsidR="001135A8" w:rsidRPr="005564F5">
        <w:t xml:space="preserve"> </w:t>
      </w:r>
      <w:r w:rsidR="005564F5" w:rsidRPr="005564F5">
        <w:t>–</w:t>
      </w:r>
      <w:r w:rsidR="001135A8" w:rsidRPr="005564F5">
        <w:t xml:space="preserve"> </w:t>
      </w:r>
      <w:r w:rsidR="005564F5" w:rsidRPr="005564F5">
        <w:t>59,6</w:t>
      </w:r>
      <w:r w:rsidR="00EA3275" w:rsidRPr="005564F5">
        <w:t>;</w:t>
      </w:r>
      <w:r w:rsidR="001135A8" w:rsidRPr="005564F5">
        <w:rPr>
          <w:b/>
        </w:rPr>
        <w:t xml:space="preserve"> </w:t>
      </w:r>
      <w:r w:rsidR="005564F5" w:rsidRPr="005564F5">
        <w:t>максимальная техническая допустимость масса, кг.-6900,0.</w:t>
      </w:r>
    </w:p>
    <w:p w:rsidR="00446399" w:rsidRPr="00037E2A" w:rsidRDefault="00C33674" w:rsidP="00C33674">
      <w:pPr>
        <w:ind w:left="-720" w:right="-185"/>
        <w:jc w:val="both"/>
      </w:pPr>
      <w:r w:rsidRPr="00446399">
        <w:rPr>
          <w:b/>
        </w:rPr>
        <w:t>Лот №2</w:t>
      </w:r>
      <w:r w:rsidRPr="00446399">
        <w:t xml:space="preserve"> –</w:t>
      </w:r>
      <w:r w:rsidR="005B4A32" w:rsidRPr="00446399">
        <w:t>Трактор Беларус-82.1</w:t>
      </w:r>
      <w:r w:rsidRPr="00446399">
        <w:t xml:space="preserve">, Характеристики транспортного средства (согласно паспорту транспортного средства): </w:t>
      </w:r>
      <w:r w:rsidR="00F978D4" w:rsidRPr="00446399">
        <w:t>заводской номер машины (рамы)- 80860844</w:t>
      </w:r>
      <w:r w:rsidRPr="00037E2A">
        <w:t xml:space="preserve">; </w:t>
      </w:r>
      <w:r w:rsidR="00F978D4" w:rsidRPr="00037E2A">
        <w:t>двигатель №316188, коробка передач</w:t>
      </w:r>
      <w:r w:rsidR="00446399" w:rsidRPr="00037E2A">
        <w:t xml:space="preserve"> </w:t>
      </w:r>
      <w:r w:rsidR="00F978D4" w:rsidRPr="00037E2A">
        <w:t xml:space="preserve">№217613, </w:t>
      </w:r>
      <w:r w:rsidR="00446399" w:rsidRPr="00037E2A">
        <w:t xml:space="preserve">вид </w:t>
      </w:r>
      <w:proofErr w:type="spellStart"/>
      <w:proofErr w:type="gramStart"/>
      <w:r w:rsidR="00446399" w:rsidRPr="00037E2A">
        <w:t>двигателя-колесный</w:t>
      </w:r>
      <w:proofErr w:type="spellEnd"/>
      <w:proofErr w:type="gramEnd"/>
      <w:r w:rsidR="00446399" w:rsidRPr="00037E2A">
        <w:t xml:space="preserve">, </w:t>
      </w:r>
      <w:r w:rsidR="00F978D4" w:rsidRPr="00037E2A">
        <w:t>год выпуска 2007</w:t>
      </w:r>
      <w:r w:rsidRPr="00037E2A">
        <w:t xml:space="preserve">; двигатель №0392796; </w:t>
      </w:r>
      <w:r w:rsidR="00F978D4" w:rsidRPr="00037E2A">
        <w:t xml:space="preserve">мощность двигателя </w:t>
      </w:r>
      <w:proofErr w:type="spellStart"/>
      <w:r w:rsidR="00F978D4" w:rsidRPr="00037E2A">
        <w:t>кВТ</w:t>
      </w:r>
      <w:proofErr w:type="spellEnd"/>
      <w:r w:rsidR="00F978D4" w:rsidRPr="00037E2A">
        <w:t>/л. с.  59,6/81</w:t>
      </w:r>
      <w:r w:rsidR="00446399" w:rsidRPr="00037E2A">
        <w:t>.</w:t>
      </w:r>
    </w:p>
    <w:p w:rsidR="00C33674" w:rsidRDefault="00C33674" w:rsidP="00C33674">
      <w:pPr>
        <w:ind w:left="-720" w:right="-185"/>
        <w:jc w:val="both"/>
      </w:pPr>
      <w:r w:rsidRPr="00037E2A">
        <w:rPr>
          <w:b/>
        </w:rPr>
        <w:t>Лот №3</w:t>
      </w:r>
      <w:r w:rsidRPr="00037E2A">
        <w:t xml:space="preserve"> – </w:t>
      </w:r>
      <w:r w:rsidR="00841001" w:rsidRPr="00037E2A">
        <w:t>автогрейдер ДЗ-122Б7,</w:t>
      </w:r>
      <w:r w:rsidRPr="00037E2A">
        <w:t xml:space="preserve"> </w:t>
      </w:r>
      <w:r w:rsidR="00037E2A" w:rsidRPr="00037E2A">
        <w:t>х</w:t>
      </w:r>
      <w:r w:rsidRPr="00037E2A">
        <w:t xml:space="preserve">арактеристики транспортного средства (согласно паспорту транспортного средства): </w:t>
      </w:r>
      <w:r w:rsidR="00037E2A" w:rsidRPr="00037E2A">
        <w:t>год выпуска 2005</w:t>
      </w:r>
      <w:r w:rsidRPr="00037E2A">
        <w:t>;</w:t>
      </w:r>
      <w:r w:rsidRPr="00037E2A">
        <w:rPr>
          <w:b/>
        </w:rPr>
        <w:t xml:space="preserve"> </w:t>
      </w:r>
      <w:r w:rsidR="00037E2A" w:rsidRPr="00037E2A">
        <w:t>заводской номер машины (рамы)</w:t>
      </w:r>
      <w:r w:rsidRPr="00037E2A">
        <w:rPr>
          <w:b/>
        </w:rPr>
        <w:t xml:space="preserve"> </w:t>
      </w:r>
      <w:r w:rsidR="00037E2A" w:rsidRPr="00037E2A">
        <w:t xml:space="preserve">1540154, </w:t>
      </w:r>
      <w:r w:rsidRPr="00037E2A">
        <w:t>двигатель №</w:t>
      </w:r>
      <w:r w:rsidR="00037E2A" w:rsidRPr="00037E2A">
        <w:t>50172668</w:t>
      </w:r>
      <w:r w:rsidRPr="00037E2A">
        <w:t xml:space="preserve">; </w:t>
      </w:r>
      <w:r w:rsidR="00037E2A" w:rsidRPr="00037E2A">
        <w:t>коробка передач №112,</w:t>
      </w:r>
      <w:r w:rsidRPr="00037E2A">
        <w:t xml:space="preserve"> цвет – </w:t>
      </w:r>
      <w:r w:rsidR="00037E2A" w:rsidRPr="00037E2A">
        <w:t>желтый</w:t>
      </w:r>
      <w:r w:rsidRPr="00037E2A">
        <w:t xml:space="preserve">; мощность двигателя </w:t>
      </w:r>
      <w:proofErr w:type="spellStart"/>
      <w:r w:rsidRPr="00037E2A">
        <w:t>кВТ</w:t>
      </w:r>
      <w:proofErr w:type="spellEnd"/>
      <w:r w:rsidRPr="00037E2A">
        <w:t xml:space="preserve">/л. с.  </w:t>
      </w:r>
      <w:r w:rsidR="00037E2A" w:rsidRPr="00037E2A">
        <w:t>110/150, конструкционная масса, кг – 13244.</w:t>
      </w:r>
    </w:p>
    <w:p w:rsidR="00515809" w:rsidRDefault="00172966" w:rsidP="00515809">
      <w:pPr>
        <w:ind w:left="-720" w:right="-185"/>
        <w:jc w:val="both"/>
      </w:pPr>
      <w:r w:rsidRPr="00037E2A">
        <w:rPr>
          <w:b/>
        </w:rPr>
        <w:t>Лот №</w:t>
      </w:r>
      <w:r>
        <w:rPr>
          <w:b/>
        </w:rPr>
        <w:t>4</w:t>
      </w:r>
      <w:r w:rsidRPr="00037E2A">
        <w:t xml:space="preserve"> – </w:t>
      </w:r>
      <w:r>
        <w:t>грузовой мусоровоз</w:t>
      </w:r>
      <w:proofErr w:type="gramStart"/>
      <w:r w:rsidRPr="00037E2A">
        <w:t xml:space="preserve"> </w:t>
      </w:r>
      <w:r>
        <w:t>К</w:t>
      </w:r>
      <w:proofErr w:type="gramEnd"/>
      <w:r>
        <w:t xml:space="preserve"> 076 СЕ 161 </w:t>
      </w:r>
      <w:proofErr w:type="spellStart"/>
      <w:r>
        <w:rPr>
          <w:lang w:val="en-US"/>
        </w:rPr>
        <w:t>ru</w:t>
      </w:r>
      <w:proofErr w:type="spellEnd"/>
      <w:r w:rsidRPr="00037E2A">
        <w:t xml:space="preserve">, характеристики транспортного средства (согласно паспорту транспортного средства): </w:t>
      </w:r>
      <w:r>
        <w:t>год выпуска 2013</w:t>
      </w:r>
      <w:r w:rsidRPr="00037E2A">
        <w:t>;</w:t>
      </w:r>
      <w:r w:rsidRPr="00037E2A">
        <w:rPr>
          <w:b/>
        </w:rPr>
        <w:t xml:space="preserve"> </w:t>
      </w:r>
      <w:r w:rsidRPr="00172966">
        <w:t xml:space="preserve">идентификационный номер </w:t>
      </w:r>
      <w:r w:rsidRPr="00172966">
        <w:rPr>
          <w:lang w:val="en-US"/>
        </w:rPr>
        <w:t>XL</w:t>
      </w:r>
      <w:r w:rsidRPr="00172966">
        <w:t>483230</w:t>
      </w:r>
      <w:r w:rsidRPr="00172966">
        <w:rPr>
          <w:lang w:val="en-US"/>
        </w:rPr>
        <w:t>D</w:t>
      </w:r>
      <w:r w:rsidRPr="00172966">
        <w:t>0001883</w:t>
      </w:r>
      <w:r w:rsidRPr="00037E2A">
        <w:t xml:space="preserve">, </w:t>
      </w:r>
      <w:r w:rsidR="00515809">
        <w:t xml:space="preserve"> двигатель - </w:t>
      </w:r>
      <w:r w:rsidR="00515809" w:rsidRPr="00037E2A">
        <w:t>№</w:t>
      </w:r>
      <w:r w:rsidR="00515809">
        <w:t xml:space="preserve">740620 </w:t>
      </w:r>
      <w:r w:rsidR="00515809">
        <w:rPr>
          <w:lang w:val="en-US"/>
        </w:rPr>
        <w:t>C</w:t>
      </w:r>
      <w:r w:rsidR="00515809" w:rsidRPr="00172966">
        <w:t>2725652</w:t>
      </w:r>
      <w:r w:rsidR="00515809" w:rsidRPr="00037E2A">
        <w:t xml:space="preserve">; </w:t>
      </w:r>
      <w:r w:rsidR="00515809">
        <w:t xml:space="preserve">шасси - </w:t>
      </w:r>
      <w:r w:rsidR="00515809" w:rsidRPr="00172966">
        <w:t>ХТС651153С1279013</w:t>
      </w:r>
      <w:r w:rsidR="00515809" w:rsidRPr="00037E2A">
        <w:t xml:space="preserve">, </w:t>
      </w:r>
      <w:r w:rsidR="00515809">
        <w:t xml:space="preserve">кузов (кабина, прицеп) - № 2333088, </w:t>
      </w:r>
      <w:r w:rsidR="00515809" w:rsidRPr="00037E2A">
        <w:t xml:space="preserve">цвет – </w:t>
      </w:r>
      <w:r w:rsidR="00515809">
        <w:t>оранжевый</w:t>
      </w:r>
      <w:r w:rsidR="00515809" w:rsidRPr="00037E2A">
        <w:t xml:space="preserve">; мощность двигателя </w:t>
      </w:r>
      <w:r w:rsidR="00515809">
        <w:t>280 л.с</w:t>
      </w:r>
      <w:r w:rsidR="00515809" w:rsidRPr="00037E2A">
        <w:t>.</w:t>
      </w:r>
    </w:p>
    <w:p w:rsidR="00C33674" w:rsidRDefault="001135A8" w:rsidP="00C33674">
      <w:pPr>
        <w:ind w:left="-720" w:right="-185"/>
        <w:jc w:val="both"/>
        <w:rPr>
          <w:b/>
        </w:rPr>
      </w:pPr>
      <w:r w:rsidRPr="008D4D63">
        <w:rPr>
          <w:b/>
        </w:rPr>
        <w:t xml:space="preserve">Начальная цена предмета аукциона: </w:t>
      </w:r>
    </w:p>
    <w:p w:rsidR="001135A8" w:rsidRDefault="00C33674" w:rsidP="00C33674">
      <w:pPr>
        <w:ind w:left="-720" w:right="-185"/>
        <w:jc w:val="both"/>
      </w:pPr>
      <w:r w:rsidRPr="008D4D63">
        <w:rPr>
          <w:b/>
        </w:rPr>
        <w:t>Лот №1</w:t>
      </w:r>
      <w:r w:rsidR="005B4A32">
        <w:t xml:space="preserve">: </w:t>
      </w:r>
      <w:r w:rsidR="00515809">
        <w:t>525 000,0</w:t>
      </w:r>
      <w:r w:rsidR="001135A8" w:rsidRPr="008D4D63">
        <w:t xml:space="preserve"> руб</w:t>
      </w:r>
      <w:r w:rsidR="005F27D4">
        <w:t>.</w:t>
      </w:r>
      <w:r w:rsidR="001135A8" w:rsidRPr="008D4D63">
        <w:t xml:space="preserve"> (</w:t>
      </w:r>
      <w:r w:rsidR="00515809">
        <w:t>Пятьсот двадцать пять тысяч рублей</w:t>
      </w:r>
      <w:r w:rsidR="001135A8" w:rsidRPr="008D4D63">
        <w:t xml:space="preserve"> 00  копеек)</w:t>
      </w:r>
      <w:r w:rsidR="00256B93">
        <w:t xml:space="preserve"> с учетом НДС</w:t>
      </w:r>
      <w:r w:rsidR="00515809">
        <w:t>;</w:t>
      </w:r>
    </w:p>
    <w:p w:rsidR="00C33674" w:rsidRPr="005B4A32" w:rsidRDefault="00C33674" w:rsidP="00C33674">
      <w:pPr>
        <w:ind w:left="-720" w:right="-185"/>
        <w:jc w:val="both"/>
      </w:pPr>
      <w:r w:rsidRPr="008D4D63">
        <w:rPr>
          <w:b/>
        </w:rPr>
        <w:lastRenderedPageBreak/>
        <w:t>Лот №</w:t>
      </w:r>
      <w:r>
        <w:rPr>
          <w:b/>
        </w:rPr>
        <w:t>2</w:t>
      </w:r>
      <w:r w:rsidR="005B4A32">
        <w:rPr>
          <w:b/>
        </w:rPr>
        <w:t xml:space="preserve">: </w:t>
      </w:r>
      <w:r w:rsidR="00515809">
        <w:t>530 000</w:t>
      </w:r>
      <w:r w:rsidR="005B4A32" w:rsidRPr="005B4A32">
        <w:t>,0 руб. (</w:t>
      </w:r>
      <w:r w:rsidR="00515809">
        <w:t>Пятьсот тридцать</w:t>
      </w:r>
      <w:r w:rsidR="005B4A32" w:rsidRPr="005B4A32">
        <w:t xml:space="preserve"> тысяч</w:t>
      </w:r>
      <w:r w:rsidR="00515809">
        <w:t xml:space="preserve"> рублей 00</w:t>
      </w:r>
      <w:r w:rsidR="005B4A32" w:rsidRPr="005B4A32">
        <w:t>копеек)  с учетом НДС</w:t>
      </w:r>
      <w:r w:rsidR="00515809">
        <w:t>;</w:t>
      </w:r>
    </w:p>
    <w:p w:rsidR="00C33674" w:rsidRDefault="00C33674" w:rsidP="00841001">
      <w:pPr>
        <w:ind w:left="-720" w:right="-185"/>
        <w:jc w:val="both"/>
      </w:pPr>
      <w:r>
        <w:rPr>
          <w:b/>
        </w:rPr>
        <w:t>Лот №3</w:t>
      </w:r>
      <w:r w:rsidR="005B4A32">
        <w:rPr>
          <w:b/>
        </w:rPr>
        <w:t xml:space="preserve">: </w:t>
      </w:r>
      <w:r w:rsidR="00515809">
        <w:rPr>
          <w:b/>
        </w:rPr>
        <w:t>665 000</w:t>
      </w:r>
      <w:r w:rsidR="005B4A32">
        <w:rPr>
          <w:b/>
        </w:rPr>
        <w:t xml:space="preserve"> руб. </w:t>
      </w:r>
      <w:r w:rsidR="005B4A32" w:rsidRPr="005B4A32">
        <w:t>(</w:t>
      </w:r>
      <w:r w:rsidR="00515809">
        <w:t xml:space="preserve">Шестьсот шестьдесят пять тысяч </w:t>
      </w:r>
      <w:r w:rsidR="005B4A32" w:rsidRPr="005B4A32">
        <w:t>рублей 00 копеек)  с учетом НДС</w:t>
      </w:r>
      <w:r w:rsidR="00515809">
        <w:t>;</w:t>
      </w:r>
    </w:p>
    <w:p w:rsidR="00515809" w:rsidRPr="008D4D63" w:rsidRDefault="00515809" w:rsidP="00841001">
      <w:pPr>
        <w:ind w:left="-720" w:right="-185"/>
        <w:jc w:val="both"/>
      </w:pPr>
      <w:r>
        <w:rPr>
          <w:b/>
        </w:rPr>
        <w:t xml:space="preserve">Лот №4: 1 977 000 руб. </w:t>
      </w:r>
      <w:r w:rsidRPr="005B4A32">
        <w:t>(</w:t>
      </w:r>
      <w:r>
        <w:t xml:space="preserve">Один миллион девятьсот семьдесят семь тысяч </w:t>
      </w:r>
      <w:r w:rsidRPr="005B4A32">
        <w:t>рублей 00 копеек)  с учетом НДС</w:t>
      </w:r>
    </w:p>
    <w:p w:rsidR="005B4A32" w:rsidRDefault="001135A8" w:rsidP="00EF33CA">
      <w:pPr>
        <w:ind w:left="-720" w:right="-185"/>
        <w:jc w:val="both"/>
        <w:rPr>
          <w:b/>
          <w:iCs/>
        </w:rPr>
      </w:pPr>
      <w:r w:rsidRPr="008D4D63">
        <w:rPr>
          <w:b/>
        </w:rPr>
        <w:t>Размер задатка</w:t>
      </w:r>
      <w:r w:rsidR="005B4A32">
        <w:rPr>
          <w:b/>
        </w:rPr>
        <w:t>: лот №1</w:t>
      </w:r>
      <w:r w:rsidRPr="008D4D63">
        <w:t xml:space="preserve"> </w:t>
      </w:r>
      <w:r w:rsidR="00FB5222" w:rsidRPr="008D4D63">
        <w:rPr>
          <w:iCs/>
        </w:rPr>
        <w:t xml:space="preserve">– </w:t>
      </w:r>
      <w:r w:rsidR="00515809">
        <w:rPr>
          <w:iCs/>
        </w:rPr>
        <w:t>105 000</w:t>
      </w:r>
      <w:r w:rsidR="005B4A32">
        <w:rPr>
          <w:iCs/>
        </w:rPr>
        <w:t>,0</w:t>
      </w:r>
      <w:r w:rsidR="00DE7C54" w:rsidRPr="008D4D63">
        <w:rPr>
          <w:iCs/>
        </w:rPr>
        <w:t xml:space="preserve"> рублей </w:t>
      </w:r>
      <w:r w:rsidR="005B4A32">
        <w:rPr>
          <w:iCs/>
        </w:rPr>
        <w:t>(</w:t>
      </w:r>
      <w:r w:rsidR="00515809">
        <w:rPr>
          <w:iCs/>
        </w:rPr>
        <w:t xml:space="preserve">Сто пять тысяч </w:t>
      </w:r>
      <w:r w:rsidR="005B4A32">
        <w:rPr>
          <w:iCs/>
        </w:rPr>
        <w:t>десять</w:t>
      </w:r>
      <w:r w:rsidR="00983715">
        <w:rPr>
          <w:iCs/>
        </w:rPr>
        <w:t xml:space="preserve"> </w:t>
      </w:r>
      <w:r w:rsidR="00DE7C54" w:rsidRPr="008D4D63">
        <w:rPr>
          <w:iCs/>
        </w:rPr>
        <w:t>рублей 00 копеек).</w:t>
      </w:r>
      <w:r w:rsidR="00DE7C54" w:rsidRPr="008D4D63">
        <w:rPr>
          <w:b/>
          <w:iCs/>
        </w:rPr>
        <w:t xml:space="preserve"> </w:t>
      </w:r>
    </w:p>
    <w:p w:rsidR="005B4A32" w:rsidRDefault="005B4A32" w:rsidP="00EF33CA">
      <w:pPr>
        <w:ind w:left="-720" w:right="-185"/>
        <w:jc w:val="both"/>
        <w:rPr>
          <w:iCs/>
        </w:rPr>
      </w:pPr>
      <w:r>
        <w:rPr>
          <w:b/>
        </w:rPr>
        <w:t>лот №2</w:t>
      </w:r>
      <w:r w:rsidRPr="008D4D63">
        <w:t xml:space="preserve"> </w:t>
      </w:r>
      <w:r w:rsidRPr="008D4D63">
        <w:rPr>
          <w:iCs/>
        </w:rPr>
        <w:t xml:space="preserve">– </w:t>
      </w:r>
      <w:r w:rsidR="00515809">
        <w:rPr>
          <w:iCs/>
        </w:rPr>
        <w:t>106 000</w:t>
      </w:r>
      <w:r>
        <w:rPr>
          <w:iCs/>
        </w:rPr>
        <w:t>,0</w:t>
      </w:r>
      <w:r w:rsidRPr="008D4D63">
        <w:rPr>
          <w:iCs/>
        </w:rPr>
        <w:t xml:space="preserve"> рублей </w:t>
      </w:r>
      <w:proofErr w:type="gramStart"/>
      <w:r w:rsidRPr="008D4D63">
        <w:rPr>
          <w:iCs/>
        </w:rPr>
        <w:t xml:space="preserve">( </w:t>
      </w:r>
      <w:proofErr w:type="gramEnd"/>
      <w:r w:rsidR="00515809">
        <w:rPr>
          <w:iCs/>
        </w:rPr>
        <w:t>Сто шесть тысяч</w:t>
      </w:r>
      <w:r>
        <w:rPr>
          <w:iCs/>
        </w:rPr>
        <w:t xml:space="preserve"> </w:t>
      </w:r>
      <w:r w:rsidRPr="008D4D63">
        <w:rPr>
          <w:iCs/>
        </w:rPr>
        <w:t>рублей 00 копеек).</w:t>
      </w:r>
    </w:p>
    <w:p w:rsidR="005B4A32" w:rsidRDefault="005B4A32" w:rsidP="00EF33CA">
      <w:pPr>
        <w:ind w:left="-720" w:right="-185"/>
        <w:jc w:val="both"/>
        <w:rPr>
          <w:iCs/>
        </w:rPr>
      </w:pPr>
      <w:r>
        <w:rPr>
          <w:b/>
        </w:rPr>
        <w:t>лот №3</w:t>
      </w:r>
      <w:r w:rsidRPr="008D4D63">
        <w:t xml:space="preserve"> </w:t>
      </w:r>
      <w:r w:rsidRPr="008D4D63">
        <w:rPr>
          <w:iCs/>
        </w:rPr>
        <w:t xml:space="preserve">– </w:t>
      </w:r>
      <w:r w:rsidR="00515809">
        <w:rPr>
          <w:iCs/>
        </w:rPr>
        <w:t xml:space="preserve">133 000,0 рублей (Сто тридцать три </w:t>
      </w:r>
      <w:r w:rsidR="00841001">
        <w:rPr>
          <w:iCs/>
        </w:rPr>
        <w:t>тысяч</w:t>
      </w:r>
      <w:r w:rsidR="00515809">
        <w:rPr>
          <w:iCs/>
        </w:rPr>
        <w:t>и</w:t>
      </w:r>
      <w:r w:rsidR="00841001">
        <w:rPr>
          <w:iCs/>
        </w:rPr>
        <w:t xml:space="preserve"> </w:t>
      </w:r>
      <w:r w:rsidRPr="008D4D63">
        <w:rPr>
          <w:iCs/>
        </w:rPr>
        <w:t>рублей 00 копеек).</w:t>
      </w:r>
    </w:p>
    <w:p w:rsidR="00515809" w:rsidRDefault="00515809" w:rsidP="00515809">
      <w:pPr>
        <w:ind w:left="-720" w:right="-185"/>
        <w:jc w:val="both"/>
        <w:rPr>
          <w:iCs/>
        </w:rPr>
      </w:pPr>
      <w:r>
        <w:rPr>
          <w:b/>
        </w:rPr>
        <w:t>лот №4</w:t>
      </w:r>
      <w:r w:rsidRPr="008D4D63">
        <w:t xml:space="preserve"> </w:t>
      </w:r>
      <w:r w:rsidRPr="008D4D63">
        <w:rPr>
          <w:iCs/>
        </w:rPr>
        <w:t xml:space="preserve">– </w:t>
      </w:r>
      <w:r>
        <w:rPr>
          <w:iCs/>
        </w:rPr>
        <w:t xml:space="preserve">395 400,0 рублей (Триста девяносто пять тысяч четыреста </w:t>
      </w:r>
      <w:r w:rsidRPr="008D4D63">
        <w:rPr>
          <w:iCs/>
        </w:rPr>
        <w:t>рублей 00 копеек).</w:t>
      </w:r>
    </w:p>
    <w:p w:rsidR="00EF33CA" w:rsidRDefault="00DE7C54" w:rsidP="0069044F">
      <w:pPr>
        <w:tabs>
          <w:tab w:val="left" w:pos="0"/>
        </w:tabs>
        <w:ind w:firstLine="709"/>
        <w:jc w:val="both"/>
      </w:pPr>
      <w:r w:rsidRPr="008D4D63">
        <w:t xml:space="preserve">Задаток перечисляется по следующим реквизитам: </w:t>
      </w:r>
      <w:r w:rsidR="00F76DED" w:rsidRPr="00F76DED">
        <w:t>ИНН  6109542676, КПП  610901001 (Казначейский счет получателя (</w:t>
      </w:r>
      <w:proofErr w:type="gramStart"/>
      <w:r w:rsidR="00F76DED" w:rsidRPr="00F76DED">
        <w:t>Р</w:t>
      </w:r>
      <w:proofErr w:type="gramEnd"/>
      <w:r w:rsidR="00F76DED" w:rsidRPr="00F76DED">
        <w:t xml:space="preserve">/С) 03100643000000015800,  БИК  016015102 ОТДЕЛЕНИЕ РОСТОВ-НА-ДОНУ БАНКА РОССИИ// ОТДЕЛЕНИЕ РОСТОВ-НА-ДОНУ БАНКА РОССИИ // УФК по Ростовской области г. </w:t>
      </w:r>
      <w:proofErr w:type="spellStart"/>
      <w:r w:rsidR="00F76DED" w:rsidRPr="00F76DED">
        <w:t>Ростов-на</w:t>
      </w:r>
      <w:proofErr w:type="spellEnd"/>
      <w:r w:rsidR="00F76DED" w:rsidRPr="00F76DED">
        <w:t>- Дону, Единый казначейский счет (</w:t>
      </w:r>
      <w:proofErr w:type="spellStart"/>
      <w:r w:rsidR="00F76DED" w:rsidRPr="00F76DED">
        <w:t>кор.счет</w:t>
      </w:r>
      <w:proofErr w:type="spellEnd"/>
      <w:r w:rsidR="00F76DED" w:rsidRPr="00F76DED">
        <w:t xml:space="preserve">) 40102.810.8.4537.0000050, </w:t>
      </w:r>
      <w:r w:rsidRPr="008D4D63">
        <w:t>ОКТМО 60615480,</w:t>
      </w:r>
      <w:r w:rsidR="00AF449A">
        <w:t xml:space="preserve"> КБК 95100000000000000000,</w:t>
      </w:r>
      <w:r w:rsidRPr="008D4D63">
        <w:t xml:space="preserve"> наименование платежа: задаток за участие в аукционе.     Задаток должен поступить на указанный счет не позднее даты и </w:t>
      </w:r>
      <w:r w:rsidRPr="00570A5D">
        <w:t xml:space="preserve">времени рассмотрения заявок на участие в аукционе. </w:t>
      </w:r>
    </w:p>
    <w:p w:rsidR="00EF33CA" w:rsidRPr="00570A5D" w:rsidRDefault="00EF33CA" w:rsidP="00EF33CA">
      <w:pPr>
        <w:ind w:left="-720" w:right="-185"/>
        <w:jc w:val="both"/>
      </w:pPr>
      <w:r>
        <w:t>Информационное сообщение является публичной офертой для заключения договора о задатке.</w:t>
      </w:r>
    </w:p>
    <w:p w:rsidR="00570A5D" w:rsidRPr="00EF33CA" w:rsidRDefault="00570A5D" w:rsidP="00EF33CA">
      <w:pPr>
        <w:ind w:left="-720" w:right="-185"/>
        <w:jc w:val="both"/>
      </w:pPr>
      <w:r w:rsidRPr="00570A5D">
        <w:t>Лицам, перечислившим задаток для участия в аукционе, денежные средства возвращаются в следующем порядке:1.участникам аукциона, за исключением его победителя,- в течени</w:t>
      </w:r>
      <w:proofErr w:type="gramStart"/>
      <w:r w:rsidRPr="00570A5D">
        <w:t>и</w:t>
      </w:r>
      <w:proofErr w:type="gramEnd"/>
      <w:r w:rsidRPr="00570A5D">
        <w:t xml:space="preserve"> 5  календарных дней со дня подведения итогов аукциона;</w:t>
      </w:r>
      <w:r w:rsidR="003C3762">
        <w:t xml:space="preserve"> </w:t>
      </w:r>
      <w:r w:rsidRPr="00570A5D">
        <w:t>2.претендентам,не допущенных к участию в аукционе,- в течении 5 календарных дней со дня подписания протокола о признании претендентов участникам аукциона. Задаток победителя аукциона по продаже муниципального имущества подлежит перечислению в установленном порядке в течени</w:t>
      </w:r>
      <w:proofErr w:type="gramStart"/>
      <w:r w:rsidRPr="00570A5D">
        <w:t>и</w:t>
      </w:r>
      <w:proofErr w:type="gramEnd"/>
      <w:r w:rsidRPr="00570A5D">
        <w:t xml:space="preserve"> 5 календарных дней со дня, установленного для заключения договора купли-продажи имущества.</w:t>
      </w:r>
    </w:p>
    <w:p w:rsidR="00841001" w:rsidRDefault="00DE7C54" w:rsidP="00570A5D">
      <w:pPr>
        <w:ind w:left="-720" w:right="-185"/>
        <w:jc w:val="both"/>
        <w:rPr>
          <w:b/>
          <w:i/>
        </w:rPr>
      </w:pPr>
      <w:r w:rsidRPr="00DE7C54">
        <w:rPr>
          <w:b/>
          <w:i/>
        </w:rPr>
        <w:t>Шаг аукциона</w:t>
      </w:r>
      <w:r w:rsidR="00841001">
        <w:rPr>
          <w:b/>
          <w:i/>
        </w:rPr>
        <w:t>:</w:t>
      </w:r>
    </w:p>
    <w:p w:rsidR="00841001" w:rsidRDefault="00841001" w:rsidP="00841001">
      <w:pPr>
        <w:ind w:left="-720" w:right="-185"/>
        <w:jc w:val="both"/>
      </w:pPr>
      <w:r w:rsidRPr="008D4D63">
        <w:rPr>
          <w:b/>
        </w:rPr>
        <w:t>Лот №1</w:t>
      </w:r>
      <w:r>
        <w:t xml:space="preserve">: </w:t>
      </w:r>
      <w:r w:rsidR="0069044F">
        <w:t>26 250</w:t>
      </w:r>
      <w:r w:rsidR="008A0DB4">
        <w:t>,</w:t>
      </w:r>
      <w:r w:rsidR="0069044F">
        <w:t>0</w:t>
      </w:r>
      <w:r w:rsidR="008A0DB4">
        <w:t xml:space="preserve"> </w:t>
      </w:r>
      <w:r w:rsidRPr="008D4D63">
        <w:t>руб</w:t>
      </w:r>
      <w:r>
        <w:t>.</w:t>
      </w:r>
      <w:r w:rsidRPr="008D4D63">
        <w:t xml:space="preserve"> </w:t>
      </w:r>
      <w:proofErr w:type="gramStart"/>
      <w:r w:rsidRPr="008D4D63">
        <w:t xml:space="preserve">( </w:t>
      </w:r>
      <w:proofErr w:type="gramEnd"/>
      <w:r w:rsidR="0069044F">
        <w:t>Двадцать шесть тысяч двести пятьдесят</w:t>
      </w:r>
      <w:r>
        <w:t xml:space="preserve"> рублей</w:t>
      </w:r>
      <w:r w:rsidR="0069044F">
        <w:t xml:space="preserve"> 0</w:t>
      </w:r>
      <w:r w:rsidRPr="008D4D63">
        <w:t>0  копеек).</w:t>
      </w:r>
    </w:p>
    <w:p w:rsidR="00841001" w:rsidRPr="005B4A32" w:rsidRDefault="00841001" w:rsidP="00841001">
      <w:pPr>
        <w:ind w:left="-720" w:right="-185"/>
        <w:jc w:val="both"/>
      </w:pPr>
      <w:r w:rsidRPr="008D4D63">
        <w:rPr>
          <w:b/>
        </w:rPr>
        <w:t>Лот №</w:t>
      </w:r>
      <w:r>
        <w:rPr>
          <w:b/>
        </w:rPr>
        <w:t xml:space="preserve">2: </w:t>
      </w:r>
      <w:r w:rsidR="0069044F">
        <w:t>26 500</w:t>
      </w:r>
      <w:r w:rsidR="008A0DB4">
        <w:t>,0</w:t>
      </w:r>
      <w:r w:rsidRPr="005B4A32">
        <w:t xml:space="preserve"> руб. (</w:t>
      </w:r>
      <w:r w:rsidR="0069044F">
        <w:t>Двадцать шесть тысяч пятьсот</w:t>
      </w:r>
      <w:r w:rsidRPr="005B4A32">
        <w:t xml:space="preserve"> рублей 00 копеек</w:t>
      </w:r>
      <w:r w:rsidR="008A0DB4">
        <w:t>).</w:t>
      </w:r>
    </w:p>
    <w:p w:rsidR="00841001" w:rsidRDefault="00841001" w:rsidP="00841001">
      <w:pPr>
        <w:ind w:left="-720" w:right="-185"/>
        <w:jc w:val="both"/>
      </w:pPr>
      <w:r>
        <w:rPr>
          <w:b/>
        </w:rPr>
        <w:t xml:space="preserve">Лот №3: </w:t>
      </w:r>
      <w:r w:rsidR="0069044F">
        <w:t>33 250,0</w:t>
      </w:r>
      <w:r w:rsidR="008A0DB4" w:rsidRPr="008D318C">
        <w:t xml:space="preserve"> </w:t>
      </w:r>
      <w:r w:rsidRPr="008D318C">
        <w:t>руб</w:t>
      </w:r>
      <w:r>
        <w:rPr>
          <w:b/>
        </w:rPr>
        <w:t xml:space="preserve">. </w:t>
      </w:r>
      <w:r w:rsidRPr="005B4A32">
        <w:t>(</w:t>
      </w:r>
      <w:r w:rsidR="0069044F">
        <w:t>Тридцать три тысячи двести пятьдесят рублей 00</w:t>
      </w:r>
      <w:r w:rsidR="008A0DB4">
        <w:t xml:space="preserve"> копеек).</w:t>
      </w:r>
    </w:p>
    <w:p w:rsidR="00E53C07" w:rsidRDefault="0069044F" w:rsidP="00E53C07">
      <w:pPr>
        <w:ind w:left="-720" w:right="-185"/>
        <w:jc w:val="both"/>
      </w:pPr>
      <w:r>
        <w:rPr>
          <w:b/>
        </w:rPr>
        <w:t xml:space="preserve">Лот №4: </w:t>
      </w:r>
      <w:r>
        <w:t>98 850,0</w:t>
      </w:r>
      <w:r w:rsidRPr="008D318C">
        <w:t xml:space="preserve"> руб</w:t>
      </w:r>
      <w:r>
        <w:rPr>
          <w:b/>
        </w:rPr>
        <w:t xml:space="preserve">. </w:t>
      </w:r>
      <w:r w:rsidRPr="005B4A32">
        <w:t>(</w:t>
      </w:r>
      <w:r>
        <w:t>Девяносто восемь тысяч восемьсот пятьдесят рублей 00 копеек).</w:t>
      </w:r>
    </w:p>
    <w:p w:rsidR="00E53C07" w:rsidRPr="00E53C07" w:rsidRDefault="00E53C07" w:rsidP="00E53C07">
      <w:pPr>
        <w:ind w:left="-720" w:right="-185"/>
        <w:jc w:val="both"/>
      </w:pPr>
      <w:r w:rsidRPr="00E53C07">
        <w:rPr>
          <w:b/>
          <w:bCs/>
        </w:rPr>
        <w:t xml:space="preserve">Срок подачи заявок </w:t>
      </w:r>
      <w:r w:rsidRPr="00E53C07">
        <w:t xml:space="preserve">оператору электронной площадки </w:t>
      </w:r>
      <w:proofErr w:type="spellStart"/>
      <w:r w:rsidRPr="00E53C07">
        <w:rPr>
          <w:color w:val="FF0000"/>
          <w:u w:val="single"/>
        </w:rPr>
        <w:t>www</w:t>
      </w:r>
      <w:proofErr w:type="spellEnd"/>
      <w:r w:rsidRPr="00E53C07">
        <w:rPr>
          <w:color w:val="FF0000"/>
          <w:u w:val="single"/>
        </w:rPr>
        <w:t>.</w:t>
      </w:r>
      <w:r w:rsidRPr="00E53C07">
        <w:t xml:space="preserve"> </w:t>
      </w:r>
      <w:proofErr w:type="spellStart"/>
      <w:r w:rsidRPr="00E53C07">
        <w:rPr>
          <w:b/>
          <w:bCs/>
          <w:shd w:val="clear" w:color="auto" w:fill="FFFFFF"/>
        </w:rPr>
        <w:t>rts-tender</w:t>
      </w:r>
      <w:proofErr w:type="spellEnd"/>
      <w:r w:rsidRPr="00E53C07">
        <w:rPr>
          <w:b/>
          <w:bCs/>
          <w:shd w:val="clear" w:color="auto" w:fill="FFFFFF"/>
        </w:rPr>
        <w:t>.</w:t>
      </w:r>
      <w:r w:rsidRPr="00E53C07">
        <w:rPr>
          <w:color w:val="FF0000"/>
          <w:u w:val="single"/>
        </w:rPr>
        <w:t>.</w:t>
      </w:r>
      <w:proofErr w:type="spellStart"/>
      <w:r w:rsidRPr="00E53C07">
        <w:rPr>
          <w:color w:val="FF0000"/>
          <w:u w:val="single"/>
        </w:rPr>
        <w:t>ru</w:t>
      </w:r>
      <w:proofErr w:type="spellEnd"/>
      <w:r w:rsidRPr="00E53C07">
        <w:t xml:space="preserve"> в сети интернет (указанное в настоящем информационном сообщении время – московское): </w:t>
      </w:r>
    </w:p>
    <w:p w:rsidR="00570A5D" w:rsidRDefault="00FB5222" w:rsidP="00570A5D">
      <w:pPr>
        <w:ind w:left="-720" w:right="-185"/>
        <w:jc w:val="both"/>
      </w:pPr>
      <w:r w:rsidRPr="008D4D63">
        <w:rPr>
          <w:b/>
        </w:rPr>
        <w:t>Начал</w:t>
      </w:r>
      <w:r w:rsidR="00DE7C54" w:rsidRPr="008D4D63">
        <w:rPr>
          <w:b/>
        </w:rPr>
        <w:t>о приема заявок</w:t>
      </w:r>
      <w:r w:rsidR="00E6121C">
        <w:t xml:space="preserve"> </w:t>
      </w:r>
      <w:r w:rsidR="003C3762">
        <w:t>13</w:t>
      </w:r>
      <w:r w:rsidR="006F3647">
        <w:t xml:space="preserve"> </w:t>
      </w:r>
      <w:r w:rsidR="0069044F">
        <w:t>июн</w:t>
      </w:r>
      <w:r w:rsidR="00E6121C">
        <w:t>я</w:t>
      </w:r>
      <w:r w:rsidR="006F3647">
        <w:t xml:space="preserve"> </w:t>
      </w:r>
      <w:r w:rsidR="0069044F">
        <w:t>2022</w:t>
      </w:r>
      <w:r w:rsidR="001449D3">
        <w:t xml:space="preserve"> </w:t>
      </w:r>
      <w:r w:rsidRPr="00BE5261">
        <w:t>г.</w:t>
      </w:r>
      <w:r w:rsidR="008D4D63" w:rsidRPr="008D4D63">
        <w:t xml:space="preserve"> </w:t>
      </w:r>
      <w:r w:rsidR="008D4D63">
        <w:t>с 09-00 часов</w:t>
      </w:r>
      <w:r w:rsidRPr="00BE5261">
        <w:t xml:space="preserve">, </w:t>
      </w:r>
    </w:p>
    <w:p w:rsidR="00570A5D" w:rsidRDefault="008D4D63" w:rsidP="00570A5D">
      <w:pPr>
        <w:ind w:left="-720" w:right="-185"/>
        <w:jc w:val="both"/>
      </w:pPr>
      <w:r>
        <w:rPr>
          <w:b/>
        </w:rPr>
        <w:t>О</w:t>
      </w:r>
      <w:r w:rsidR="00FB5222" w:rsidRPr="008D4D63">
        <w:rPr>
          <w:b/>
        </w:rPr>
        <w:t>кончание приема з</w:t>
      </w:r>
      <w:r w:rsidR="00DE7C54" w:rsidRPr="008D4D63">
        <w:rPr>
          <w:b/>
        </w:rPr>
        <w:t>аявок</w:t>
      </w:r>
      <w:r w:rsidR="00E6121C">
        <w:t xml:space="preserve"> </w:t>
      </w:r>
      <w:r w:rsidR="003C3762">
        <w:t>13</w:t>
      </w:r>
      <w:r w:rsidR="0069044F">
        <w:t xml:space="preserve"> июл</w:t>
      </w:r>
      <w:r w:rsidR="00E6121C">
        <w:t>я</w:t>
      </w:r>
      <w:r w:rsidR="006F3647">
        <w:t xml:space="preserve"> </w:t>
      </w:r>
      <w:r w:rsidR="0069044F">
        <w:t xml:space="preserve">2022 </w:t>
      </w:r>
      <w:r w:rsidR="00E07C40">
        <w:t xml:space="preserve">г. в </w:t>
      </w:r>
      <w:r w:rsidR="006E4F8C">
        <w:t>15</w:t>
      </w:r>
      <w:r>
        <w:t xml:space="preserve">-00 часов </w:t>
      </w:r>
    </w:p>
    <w:p w:rsidR="00E53C07" w:rsidRDefault="008D4D63" w:rsidP="00E53C07">
      <w:pPr>
        <w:ind w:left="-720" w:right="-185"/>
        <w:jc w:val="both"/>
      </w:pPr>
      <w:r w:rsidRPr="008D4D63">
        <w:rPr>
          <w:b/>
        </w:rPr>
        <w:t xml:space="preserve">Дата и время начала рассмотрения заявок на </w:t>
      </w:r>
      <w:r w:rsidRPr="00AA4465">
        <w:rPr>
          <w:b/>
        </w:rPr>
        <w:t>участие в аукционе</w:t>
      </w:r>
      <w:r w:rsidR="008A5EA1" w:rsidRPr="00AA4465">
        <w:t xml:space="preserve"> - «</w:t>
      </w:r>
      <w:r w:rsidR="0069044F">
        <w:t>1</w:t>
      </w:r>
      <w:r w:rsidR="003C3762">
        <w:t>8</w:t>
      </w:r>
      <w:r w:rsidR="00D50B15" w:rsidRPr="00AA4465">
        <w:t xml:space="preserve">» </w:t>
      </w:r>
      <w:r w:rsidR="0069044F">
        <w:t>июля   2022</w:t>
      </w:r>
      <w:r w:rsidR="001449D3">
        <w:t xml:space="preserve"> г. в 11</w:t>
      </w:r>
      <w:r w:rsidRPr="00AA4465">
        <w:t>:00</w:t>
      </w:r>
      <w:r w:rsidR="00570A5D" w:rsidRPr="00AA4465">
        <w:t xml:space="preserve"> ч.</w:t>
      </w:r>
      <w:r w:rsidRPr="00AA4465">
        <w:t xml:space="preserve"> </w:t>
      </w:r>
      <w:r w:rsidR="00E53C07" w:rsidRPr="00E53C07">
        <w:t xml:space="preserve">Информационное сообщение о проведении продажи муниципального имущества в электронной форме размещается на официальном сайте Российской Федерации для размещения информации о проведении торгов </w:t>
      </w:r>
      <w:hyperlink r:id="rId7" w:history="1">
        <w:r w:rsidR="00E53C07" w:rsidRPr="00E53C07">
          <w:rPr>
            <w:color w:val="0000FF"/>
            <w:u w:val="single"/>
          </w:rPr>
          <w:t>www.torgi.gov.ru</w:t>
        </w:r>
      </w:hyperlink>
      <w:r w:rsidR="00E53C07" w:rsidRPr="00E53C07">
        <w:t xml:space="preserve">, официальном сайте Продавца - Администрации Шаумяновское сельского поселения </w:t>
      </w:r>
      <w:hyperlink r:id="rId8" w:history="1">
        <w:r w:rsidR="00E53C07" w:rsidRPr="00E53C07">
          <w:rPr>
            <w:rStyle w:val="a9"/>
            <w:lang w:val="en-US"/>
          </w:rPr>
          <w:t>http</w:t>
        </w:r>
        <w:r w:rsidR="00E53C07" w:rsidRPr="00E53C07">
          <w:rPr>
            <w:rStyle w:val="a9"/>
          </w:rPr>
          <w:t>://</w:t>
        </w:r>
        <w:proofErr w:type="spellStart"/>
        <w:r w:rsidR="00E53C07" w:rsidRPr="00E53C07">
          <w:rPr>
            <w:rStyle w:val="a9"/>
            <w:lang w:val="en-US"/>
          </w:rPr>
          <w:t>shaumyanovskoesp</w:t>
        </w:r>
        <w:proofErr w:type="spellEnd"/>
        <w:r w:rsidR="00E53C07" w:rsidRPr="00E53C07">
          <w:rPr>
            <w:rStyle w:val="a9"/>
          </w:rPr>
          <w:t>.</w:t>
        </w:r>
        <w:proofErr w:type="spellStart"/>
        <w:r w:rsidR="00E53C07" w:rsidRPr="00E53C07">
          <w:rPr>
            <w:rStyle w:val="a9"/>
            <w:lang w:val="en-US"/>
          </w:rPr>
          <w:t>ru</w:t>
        </w:r>
        <w:proofErr w:type="spellEnd"/>
        <w:r w:rsidR="00E53C07" w:rsidRPr="00E53C07">
          <w:rPr>
            <w:rStyle w:val="a9"/>
          </w:rPr>
          <w:t>/</w:t>
        </w:r>
      </w:hyperlink>
      <w:r w:rsidR="00E53C07" w:rsidRPr="00E53C07">
        <w:t xml:space="preserve">, на электронной площадке </w:t>
      </w:r>
      <w:proofErr w:type="spellStart"/>
      <w:r w:rsidR="00E53C07" w:rsidRPr="00E53C07">
        <w:rPr>
          <w:color w:val="FF0000"/>
          <w:u w:val="single"/>
        </w:rPr>
        <w:t>www</w:t>
      </w:r>
      <w:proofErr w:type="spellEnd"/>
      <w:r w:rsidR="00E53C07" w:rsidRPr="00E53C07">
        <w:rPr>
          <w:color w:val="FF0000"/>
          <w:u w:val="single"/>
        </w:rPr>
        <w:t>.</w:t>
      </w:r>
      <w:r w:rsidR="00E53C07" w:rsidRPr="00E53C07">
        <w:t xml:space="preserve"> </w:t>
      </w:r>
      <w:proofErr w:type="spellStart"/>
      <w:r w:rsidR="00E53C07" w:rsidRPr="00E53C07">
        <w:rPr>
          <w:b/>
          <w:bCs/>
          <w:shd w:val="clear" w:color="auto" w:fill="FFFFFF"/>
        </w:rPr>
        <w:t>rts-tender</w:t>
      </w:r>
      <w:proofErr w:type="spellEnd"/>
      <w:r w:rsidR="00E53C07" w:rsidRPr="00E53C07">
        <w:rPr>
          <w:b/>
          <w:bCs/>
          <w:shd w:val="clear" w:color="auto" w:fill="FFFFFF"/>
        </w:rPr>
        <w:t>.</w:t>
      </w:r>
      <w:r w:rsidR="00E53C07" w:rsidRPr="00E53C07">
        <w:rPr>
          <w:color w:val="FF0000"/>
          <w:u w:val="single"/>
        </w:rPr>
        <w:t>.</w:t>
      </w:r>
      <w:proofErr w:type="spellStart"/>
      <w:r w:rsidR="00E53C07" w:rsidRPr="00E53C07">
        <w:rPr>
          <w:color w:val="FF0000"/>
          <w:u w:val="single"/>
        </w:rPr>
        <w:t>ru</w:t>
      </w:r>
      <w:r w:rsidR="00E53C07" w:rsidRPr="00E53C07">
        <w:t>,в</w:t>
      </w:r>
      <w:proofErr w:type="spellEnd"/>
      <w:r w:rsidR="00E53C07" w:rsidRPr="00E53C07">
        <w:t xml:space="preserve"> информационном бюллетене Шаумяновского сельского поселения «Муниципальный вестник». Любое заинтересованное лицо независимо от регистрации на электронной площадке со дня начала приема заявок вправе направить на электронный адрес Продавца  запрос о разъяснении размещенной информации. 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w:t>
      </w:r>
      <w:r w:rsidR="00E53C07" w:rsidRPr="00E53C07">
        <w:lastRenderedPageBreak/>
        <w:t xml:space="preserve">Претендента, за исключением договора купли-продажи имущества, который заключается в простой письменной форме. Для обеспечения доступа к участию в аукционе в электронной форме претендентам необходимо пройти процедуру регистрации на электронной площадке. Регистрация на электронной площадке осуществляется без взимания платы.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проводится в соответствии с Регламентом оператора электронной площадки. </w:t>
      </w:r>
    </w:p>
    <w:p w:rsidR="00E53C07" w:rsidRDefault="00E53C07" w:rsidP="00E53C07">
      <w:pPr>
        <w:ind w:left="-720" w:right="-185"/>
        <w:jc w:val="both"/>
        <w:rPr>
          <w:b/>
          <w:bCs/>
        </w:rPr>
      </w:pPr>
      <w:r w:rsidRPr="00E53C07">
        <w:rPr>
          <w:b/>
          <w:bCs/>
        </w:rPr>
        <w:t xml:space="preserve">Претенденты </w:t>
      </w:r>
      <w:proofErr w:type="gramStart"/>
      <w:r w:rsidRPr="00E53C07">
        <w:rPr>
          <w:b/>
          <w:bCs/>
        </w:rPr>
        <w:t>предоставляют следующие документы</w:t>
      </w:r>
      <w:proofErr w:type="gramEnd"/>
      <w:r w:rsidRPr="00E53C07">
        <w:rPr>
          <w:b/>
          <w:bCs/>
        </w:rPr>
        <w:t>:</w:t>
      </w:r>
    </w:p>
    <w:p w:rsidR="00266AD4" w:rsidRDefault="00E53C07" w:rsidP="00266AD4">
      <w:pPr>
        <w:ind w:left="-720" w:right="-185"/>
        <w:jc w:val="both"/>
      </w:pPr>
      <w:r w:rsidRPr="00E53C07">
        <w:t xml:space="preserve">- </w:t>
      </w:r>
      <w:r w:rsidRPr="00E53C07">
        <w:rPr>
          <w:b/>
          <w:bCs/>
        </w:rPr>
        <w:t>заявку на участие в аукционе в электронной форме</w:t>
      </w:r>
      <w:r w:rsidRPr="00E53C07">
        <w:t xml:space="preserve"> по прилагаемой форме. </w:t>
      </w:r>
      <w:proofErr w:type="gramStart"/>
      <w:r w:rsidRPr="00E53C07">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законом о приватизации № 178-ФЗ.</w:t>
      </w:r>
      <w:proofErr w:type="gramEnd"/>
    </w:p>
    <w:p w:rsidR="00266AD4" w:rsidRDefault="00E53C07" w:rsidP="00266AD4">
      <w:pPr>
        <w:ind w:left="-720" w:right="-185"/>
        <w:jc w:val="both"/>
        <w:rPr>
          <w:b/>
          <w:bCs/>
          <w:u w:val="single"/>
        </w:rPr>
      </w:pPr>
      <w:r w:rsidRPr="00E53C07">
        <w:rPr>
          <w:b/>
          <w:bCs/>
          <w:u w:val="single"/>
        </w:rPr>
        <w:t>юридические лица:</w:t>
      </w:r>
    </w:p>
    <w:p w:rsidR="00266AD4" w:rsidRDefault="00E53C07" w:rsidP="00266AD4">
      <w:pPr>
        <w:ind w:left="-720" w:right="-185"/>
        <w:jc w:val="both"/>
      </w:pPr>
      <w:r w:rsidRPr="00E53C07">
        <w:t xml:space="preserve">- заверенные копии учредительных документов; </w:t>
      </w:r>
    </w:p>
    <w:p w:rsidR="00266AD4" w:rsidRDefault="00E53C07" w:rsidP="00266AD4">
      <w:pPr>
        <w:ind w:left="-720" w:right="-185"/>
        <w:jc w:val="both"/>
      </w:pPr>
      <w:r w:rsidRPr="00E53C07">
        <w:t xml:space="preserve">-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266AD4" w:rsidRDefault="00E53C07" w:rsidP="00266AD4">
      <w:pPr>
        <w:ind w:left="-720" w:right="-185"/>
        <w:jc w:val="both"/>
      </w:pPr>
      <w:r w:rsidRPr="00E53C07">
        <w:t xml:space="preserve">- документ,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(копия решения о его назначении или избрании); </w:t>
      </w:r>
    </w:p>
    <w:p w:rsidR="00266AD4" w:rsidRDefault="00E53C07" w:rsidP="00266AD4">
      <w:pPr>
        <w:ind w:left="-720" w:right="-185"/>
        <w:jc w:val="both"/>
        <w:rPr>
          <w:b/>
          <w:bCs/>
          <w:u w:val="single"/>
        </w:rPr>
      </w:pPr>
      <w:r w:rsidRPr="00E53C07">
        <w:rPr>
          <w:b/>
          <w:bCs/>
          <w:u w:val="single"/>
        </w:rPr>
        <w:t>физические лица:</w:t>
      </w:r>
    </w:p>
    <w:p w:rsidR="00266AD4" w:rsidRDefault="00E53C07" w:rsidP="00266AD4">
      <w:pPr>
        <w:ind w:left="-720" w:right="-185"/>
        <w:jc w:val="both"/>
      </w:pPr>
      <w:r w:rsidRPr="00E53C07">
        <w:t xml:space="preserve">- документ, удостоверяющий личность, или представляют копии всех его листов. </w:t>
      </w:r>
    </w:p>
    <w:p w:rsidR="00E53C07" w:rsidRPr="00E53C07" w:rsidRDefault="00E53C07" w:rsidP="00266AD4">
      <w:pPr>
        <w:ind w:left="-720" w:right="-185"/>
        <w:jc w:val="both"/>
      </w:pPr>
      <w:r w:rsidRPr="00E53C07">
        <w:t>В случае</w:t>
      </w:r>
      <w:proofErr w:type="gramStart"/>
      <w:r w:rsidRPr="00E53C07">
        <w:t>,</w:t>
      </w:r>
      <w:proofErr w:type="gramEnd"/>
      <w:r w:rsidRPr="00E53C07">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E53C07">
        <w:t>,</w:t>
      </w:r>
      <w:proofErr w:type="gramEnd"/>
      <w:r w:rsidRPr="00E53C07">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E53C07" w:rsidRDefault="00E53C07" w:rsidP="00E53C07">
      <w:pPr>
        <w:ind w:left="-720" w:right="-185"/>
        <w:jc w:val="both"/>
      </w:pPr>
      <w:r w:rsidRPr="00E53C07">
        <w:t xml:space="preserve">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p>
    <w:p w:rsidR="00F7029E" w:rsidRDefault="00FB5222" w:rsidP="00E53C07">
      <w:pPr>
        <w:ind w:left="-720" w:right="-185"/>
        <w:jc w:val="both"/>
      </w:pPr>
      <w:r w:rsidRPr="00E53C07">
        <w:rPr>
          <w:b/>
          <w:i/>
        </w:rPr>
        <w:t>Срок заключения договора купли-продажи</w:t>
      </w:r>
      <w:r w:rsidRPr="00E53C07">
        <w:t xml:space="preserve">: </w:t>
      </w:r>
      <w:r w:rsidR="00F7029E" w:rsidRPr="00E53C07">
        <w:t>В течение пяти</w:t>
      </w:r>
      <w:r w:rsidR="00F7029E">
        <w:t xml:space="preserve"> рабочих дней </w:t>
      </w:r>
      <w:proofErr w:type="gramStart"/>
      <w:r w:rsidR="00F7029E">
        <w:t>с даты подведения</w:t>
      </w:r>
      <w:proofErr w:type="gramEnd"/>
      <w:r w:rsidR="00F7029E">
        <w:t xml:space="preserve"> итогов аукциона с победителем аукциона заключается договор купли-продажи</w:t>
      </w:r>
    </w:p>
    <w:p w:rsidR="00666D60" w:rsidRDefault="00FB5222" w:rsidP="00256B93">
      <w:pPr>
        <w:ind w:left="-720" w:right="-185"/>
        <w:jc w:val="both"/>
      </w:pPr>
      <w:r w:rsidRPr="00666D60">
        <w:rPr>
          <w:b/>
          <w:i/>
        </w:rPr>
        <w:t>Условия и сроки внесения платежа</w:t>
      </w:r>
      <w:r w:rsidRPr="003747E9">
        <w:t xml:space="preserve">: оплата победителем приобретенного  объекта муниципальной собственности производится в течение 5-ти </w:t>
      </w:r>
      <w:r w:rsidR="00E07C40">
        <w:t xml:space="preserve">дней </w:t>
      </w:r>
      <w:r w:rsidRPr="003747E9">
        <w:t>со дня заклю</w:t>
      </w:r>
      <w:r w:rsidR="00666D60">
        <w:t>чения договора купли-продажи в Р</w:t>
      </w:r>
      <w:r w:rsidRPr="003747E9">
        <w:t>оссийской валюте</w:t>
      </w:r>
      <w:r w:rsidR="00256B93" w:rsidRPr="00256B93">
        <w:t xml:space="preserve">. </w:t>
      </w:r>
    </w:p>
    <w:p w:rsidR="00666D60" w:rsidRDefault="00FB5222" w:rsidP="00666D60">
      <w:pPr>
        <w:ind w:left="-720" w:right="-185"/>
        <w:jc w:val="both"/>
      </w:pPr>
      <w:r>
        <w:t>Победителем аукциона признается лицо, предложившее наиболее высокую цену.</w:t>
      </w:r>
    </w:p>
    <w:p w:rsidR="00666D60" w:rsidRDefault="00FB5222" w:rsidP="00666D60">
      <w:pPr>
        <w:ind w:left="-720" w:right="-185"/>
        <w:jc w:val="both"/>
      </w:pPr>
      <w:r>
        <w:t>В случае участия в аукционе одного участника аукцион признается не состоявшимся.</w:t>
      </w:r>
    </w:p>
    <w:p w:rsidR="00666D60" w:rsidRDefault="00FB5222" w:rsidP="00666D60">
      <w:pPr>
        <w:ind w:left="-720" w:right="-185"/>
        <w:jc w:val="both"/>
      </w:pPr>
      <w:r w:rsidRPr="003747E9">
        <w:rPr>
          <w:u w:val="single"/>
        </w:rPr>
        <w:t xml:space="preserve"> </w:t>
      </w:r>
      <w:proofErr w:type="gramStart"/>
      <w:r w:rsidRPr="00666D60">
        <w:rPr>
          <w:b/>
          <w:i/>
        </w:rPr>
        <w:t>Дополнительные сведения</w:t>
      </w:r>
      <w:r w:rsidRPr="003747E9">
        <w:t xml:space="preserve">: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и учреждений, а также юридических лиц, в уставном капитале которых доля РФ, субъектов РФ и муниципальных образований превышает 25 %, своевременно подавшие заявку с соответствующим  </w:t>
      </w:r>
      <w:r w:rsidRPr="003747E9">
        <w:lastRenderedPageBreak/>
        <w:t>пакетом документ</w:t>
      </w:r>
      <w:r w:rsidR="00FE52CA">
        <w:t>ов и внесших задаток в размере 2</w:t>
      </w:r>
      <w:r w:rsidRPr="003747E9">
        <w:t>0 %  начальной цены.</w:t>
      </w:r>
      <w:proofErr w:type="gramEnd"/>
      <w:r w:rsidR="00666D60">
        <w:t xml:space="preserve"> </w:t>
      </w:r>
      <w:proofErr w:type="gramStart"/>
      <w:r w:rsidRPr="003747E9">
        <w:t>Одно и тоже</w:t>
      </w:r>
      <w:proofErr w:type="gramEnd"/>
      <w:r w:rsidRPr="003747E9">
        <w:t xml:space="preserve"> лицо имеет право подать только одну заявку на участие в аукционе и только одно предложение о цене.</w:t>
      </w:r>
    </w:p>
    <w:p w:rsidR="00FB5222" w:rsidRPr="00EF33CA" w:rsidRDefault="006F3647" w:rsidP="00EF33CA">
      <w:pPr>
        <w:ind w:left="-720" w:right="-185"/>
        <w:jc w:val="both"/>
        <w:rPr>
          <w:b/>
        </w:rPr>
      </w:pPr>
      <w:r w:rsidRPr="006F3647">
        <w:rPr>
          <w:color w:val="000000"/>
        </w:rPr>
        <w:t xml:space="preserve">Информационное сообщение </w:t>
      </w:r>
      <w:proofErr w:type="gramStart"/>
      <w:r w:rsidRPr="006F3647">
        <w:rPr>
          <w:color w:val="000000"/>
        </w:rPr>
        <w:t xml:space="preserve">о проведение аукциона размещено на </w:t>
      </w:r>
      <w:r w:rsidRPr="006F3647">
        <w:rPr>
          <w:rStyle w:val="af"/>
          <w:color w:val="000000"/>
        </w:rPr>
        <w:t xml:space="preserve"> </w:t>
      </w:r>
      <w:r w:rsidRPr="006F3647">
        <w:rPr>
          <w:rStyle w:val="af"/>
          <w:b w:val="0"/>
          <w:color w:val="000000"/>
        </w:rPr>
        <w:t>официальном сайте Российской Федерации для</w:t>
      </w:r>
      <w:r>
        <w:rPr>
          <w:rStyle w:val="af"/>
          <w:b w:val="0"/>
          <w:color w:val="000000"/>
        </w:rPr>
        <w:t xml:space="preserve"> </w:t>
      </w:r>
      <w:r w:rsidRPr="006F3647">
        <w:rPr>
          <w:rStyle w:val="af"/>
          <w:b w:val="0"/>
          <w:color w:val="000000"/>
        </w:rPr>
        <w:t>размещения</w:t>
      </w:r>
      <w:r w:rsidRPr="006F3647">
        <w:rPr>
          <w:color w:val="000000"/>
        </w:rPr>
        <w:t xml:space="preserve"> информации о проведении торгов </w:t>
      </w:r>
      <w:r w:rsidR="00EF33CA" w:rsidRPr="006F3647">
        <w:rPr>
          <w:color w:val="000000"/>
        </w:rPr>
        <w:t xml:space="preserve"> в сети</w:t>
      </w:r>
      <w:proofErr w:type="gramEnd"/>
      <w:r w:rsidR="00EF33CA" w:rsidRPr="006F3647">
        <w:rPr>
          <w:color w:val="000000"/>
        </w:rPr>
        <w:t xml:space="preserve"> Интернет: </w:t>
      </w:r>
      <w:hyperlink r:id="rId9" w:history="1">
        <w:r w:rsidR="00EF33CA" w:rsidRPr="006F3647">
          <w:rPr>
            <w:rStyle w:val="a9"/>
            <w:color w:val="auto"/>
          </w:rPr>
          <w:t>www.torgi.gov.ru</w:t>
        </w:r>
      </w:hyperlink>
      <w:r w:rsidR="00EF33CA" w:rsidRPr="006F3647">
        <w:t xml:space="preserve">. </w:t>
      </w:r>
      <w:r w:rsidRPr="006F3647">
        <w:t xml:space="preserve">и </w:t>
      </w:r>
      <w:r w:rsidR="008A5EA1" w:rsidRPr="006F3647">
        <w:t xml:space="preserve"> </w:t>
      </w:r>
      <w:r w:rsidRPr="006F3647">
        <w:t>официальном</w:t>
      </w:r>
      <w:r w:rsidR="00FB5222" w:rsidRPr="006F3647">
        <w:t xml:space="preserve"> сайт</w:t>
      </w:r>
      <w:r w:rsidRPr="006F3647">
        <w:t>е</w:t>
      </w:r>
      <w:r w:rsidR="00FB5222" w:rsidRPr="006F3647">
        <w:t xml:space="preserve"> муниципального образования</w:t>
      </w:r>
      <w:r w:rsidR="00FB5222" w:rsidRPr="00EF33CA">
        <w:t xml:space="preserve"> «</w:t>
      </w:r>
      <w:r w:rsidR="008A5EA1">
        <w:t>Шаумяновское сельское поселение</w:t>
      </w:r>
      <w:r w:rsidR="00FB5222" w:rsidRPr="00EF33CA">
        <w:t xml:space="preserve">»: </w:t>
      </w:r>
      <w:r w:rsidR="00EF33CA" w:rsidRPr="00EF33CA">
        <w:t>«</w:t>
      </w:r>
      <w:r w:rsidR="00EF33CA" w:rsidRPr="00EF33CA">
        <w:rPr>
          <w:lang w:val="en-US"/>
        </w:rPr>
        <w:t>www</w:t>
      </w:r>
      <w:r w:rsidR="00EF33CA" w:rsidRPr="00EF33CA">
        <w:t>.</w:t>
      </w:r>
      <w:proofErr w:type="spellStart"/>
      <w:r w:rsidR="00EF33CA" w:rsidRPr="00EF33CA">
        <w:rPr>
          <w:lang w:val="en-US"/>
        </w:rPr>
        <w:t>shaumjanovskoesp</w:t>
      </w:r>
      <w:proofErr w:type="spellEnd"/>
      <w:r w:rsidR="00EF33CA" w:rsidRPr="00EF33CA">
        <w:t>.</w:t>
      </w:r>
      <w:proofErr w:type="spellStart"/>
      <w:r w:rsidR="00EF33CA" w:rsidRPr="00EF33CA">
        <w:rPr>
          <w:lang w:val="en-US"/>
        </w:rPr>
        <w:t>ru</w:t>
      </w:r>
      <w:proofErr w:type="spellEnd"/>
      <w:r w:rsidR="00EF33CA" w:rsidRPr="00EF33CA">
        <w:t xml:space="preserve">».  </w:t>
      </w:r>
    </w:p>
    <w:p w:rsidR="00FB5222" w:rsidRDefault="00FB5222" w:rsidP="00FB5222">
      <w:pPr>
        <w:spacing w:line="240" w:lineRule="auto"/>
      </w:pPr>
    </w:p>
    <w:p w:rsidR="00FB5222" w:rsidRPr="003747E9" w:rsidRDefault="008A5EA1" w:rsidP="008A5EA1">
      <w:pPr>
        <w:tabs>
          <w:tab w:val="left" w:pos="6787"/>
        </w:tabs>
        <w:spacing w:line="240" w:lineRule="auto"/>
      </w:pPr>
      <w:r>
        <w:t xml:space="preserve">Глава </w:t>
      </w:r>
      <w:r w:rsidR="00F36307">
        <w:t xml:space="preserve">Администрации </w:t>
      </w:r>
      <w:r>
        <w:t>Шаумяновского сельского поселения</w:t>
      </w:r>
      <w:r>
        <w:tab/>
      </w:r>
      <w:proofErr w:type="spellStart"/>
      <w:r>
        <w:t>С.Л.Аванесян</w:t>
      </w:r>
      <w:proofErr w:type="spellEnd"/>
    </w:p>
    <w:p w:rsidR="00506188" w:rsidRDefault="00506188"/>
    <w:sectPr w:rsidR="00506188" w:rsidSect="00EA3275">
      <w:footerReference w:type="even" r:id="rId10"/>
      <w:footerReference w:type="default" r:id="rId11"/>
      <w:pgSz w:w="11906" w:h="16838"/>
      <w:pgMar w:top="851" w:right="737" w:bottom="851" w:left="1304"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67B" w:rsidRDefault="009C367B" w:rsidP="00ED7B79">
      <w:pPr>
        <w:spacing w:line="240" w:lineRule="auto"/>
      </w:pPr>
      <w:r>
        <w:separator/>
      </w:r>
    </w:p>
  </w:endnote>
  <w:endnote w:type="continuationSeparator" w:id="0">
    <w:p w:rsidR="009C367B" w:rsidRDefault="009C367B" w:rsidP="00ED7B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13" w:rsidRDefault="00711C80" w:rsidP="00EA3275">
    <w:pPr>
      <w:pStyle w:val="a3"/>
      <w:framePr w:wrap="around" w:vAnchor="text" w:hAnchor="margin" w:xAlign="right" w:y="1"/>
      <w:rPr>
        <w:rStyle w:val="a5"/>
      </w:rPr>
    </w:pPr>
    <w:r>
      <w:rPr>
        <w:rStyle w:val="a5"/>
      </w:rPr>
      <w:fldChar w:fldCharType="begin"/>
    </w:r>
    <w:r w:rsidR="00FA3713">
      <w:rPr>
        <w:rStyle w:val="a5"/>
      </w:rPr>
      <w:instrText xml:space="preserve">PAGE  </w:instrText>
    </w:r>
    <w:r>
      <w:rPr>
        <w:rStyle w:val="a5"/>
      </w:rPr>
      <w:fldChar w:fldCharType="end"/>
    </w:r>
  </w:p>
  <w:p w:rsidR="00FA3713" w:rsidRDefault="00FA3713" w:rsidP="00EA327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13" w:rsidRDefault="00711C80" w:rsidP="00EA3275">
    <w:pPr>
      <w:pStyle w:val="a3"/>
      <w:framePr w:wrap="around" w:vAnchor="text" w:hAnchor="margin" w:xAlign="right" w:y="1"/>
      <w:rPr>
        <w:rStyle w:val="a5"/>
      </w:rPr>
    </w:pPr>
    <w:r>
      <w:rPr>
        <w:rStyle w:val="a5"/>
      </w:rPr>
      <w:fldChar w:fldCharType="begin"/>
    </w:r>
    <w:r w:rsidR="00FA3713">
      <w:rPr>
        <w:rStyle w:val="a5"/>
      </w:rPr>
      <w:instrText xml:space="preserve">PAGE  </w:instrText>
    </w:r>
    <w:r>
      <w:rPr>
        <w:rStyle w:val="a5"/>
      </w:rPr>
      <w:fldChar w:fldCharType="separate"/>
    </w:r>
    <w:r w:rsidR="00D73EF6">
      <w:rPr>
        <w:rStyle w:val="a5"/>
        <w:noProof/>
      </w:rPr>
      <w:t>2</w:t>
    </w:r>
    <w:r>
      <w:rPr>
        <w:rStyle w:val="a5"/>
      </w:rPr>
      <w:fldChar w:fldCharType="end"/>
    </w:r>
  </w:p>
  <w:p w:rsidR="00FA3713" w:rsidRPr="004979C8" w:rsidRDefault="00FA3713" w:rsidP="00EA3275">
    <w:pPr>
      <w:pStyle w:val="a3"/>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67B" w:rsidRDefault="009C367B" w:rsidP="00ED7B79">
      <w:pPr>
        <w:spacing w:line="240" w:lineRule="auto"/>
      </w:pPr>
      <w:r>
        <w:separator/>
      </w:r>
    </w:p>
  </w:footnote>
  <w:footnote w:type="continuationSeparator" w:id="0">
    <w:p w:rsidR="009C367B" w:rsidRDefault="009C367B" w:rsidP="00ED7B7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C2DB3"/>
    <w:multiLevelType w:val="hybridMultilevel"/>
    <w:tmpl w:val="1EA60E5A"/>
    <w:lvl w:ilvl="0" w:tplc="DD408B22">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B5222"/>
    <w:rsid w:val="00037E2A"/>
    <w:rsid w:val="000B4FC6"/>
    <w:rsid w:val="000F034C"/>
    <w:rsid w:val="001135A8"/>
    <w:rsid w:val="001449D3"/>
    <w:rsid w:val="00157589"/>
    <w:rsid w:val="00172966"/>
    <w:rsid w:val="001A794C"/>
    <w:rsid w:val="001B6DAF"/>
    <w:rsid w:val="001D298D"/>
    <w:rsid w:val="001E43C9"/>
    <w:rsid w:val="001F14FD"/>
    <w:rsid w:val="0025215A"/>
    <w:rsid w:val="00256B93"/>
    <w:rsid w:val="00266AD4"/>
    <w:rsid w:val="00396B43"/>
    <w:rsid w:val="003C3762"/>
    <w:rsid w:val="00446399"/>
    <w:rsid w:val="00496D29"/>
    <w:rsid w:val="004A1A36"/>
    <w:rsid w:val="00504F47"/>
    <w:rsid w:val="00506188"/>
    <w:rsid w:val="00515809"/>
    <w:rsid w:val="005564F5"/>
    <w:rsid w:val="00570A5D"/>
    <w:rsid w:val="005B4A32"/>
    <w:rsid w:val="005F27D4"/>
    <w:rsid w:val="00666D60"/>
    <w:rsid w:val="0069044F"/>
    <w:rsid w:val="006E1C1E"/>
    <w:rsid w:val="006E4F8C"/>
    <w:rsid w:val="006F3647"/>
    <w:rsid w:val="00711C80"/>
    <w:rsid w:val="0074197D"/>
    <w:rsid w:val="007726BB"/>
    <w:rsid w:val="008159F7"/>
    <w:rsid w:val="00841001"/>
    <w:rsid w:val="00871672"/>
    <w:rsid w:val="008A0DB4"/>
    <w:rsid w:val="008A5EA1"/>
    <w:rsid w:val="008D318C"/>
    <w:rsid w:val="008D4D63"/>
    <w:rsid w:val="00980411"/>
    <w:rsid w:val="00983715"/>
    <w:rsid w:val="009C1E5B"/>
    <w:rsid w:val="009C367B"/>
    <w:rsid w:val="009F562B"/>
    <w:rsid w:val="00AA4465"/>
    <w:rsid w:val="00AC2688"/>
    <w:rsid w:val="00AF449A"/>
    <w:rsid w:val="00B81918"/>
    <w:rsid w:val="00BB24FA"/>
    <w:rsid w:val="00BD2C30"/>
    <w:rsid w:val="00C104D7"/>
    <w:rsid w:val="00C33674"/>
    <w:rsid w:val="00CC3A23"/>
    <w:rsid w:val="00CD7AFF"/>
    <w:rsid w:val="00D50B15"/>
    <w:rsid w:val="00D73EF6"/>
    <w:rsid w:val="00DE7C54"/>
    <w:rsid w:val="00E07C40"/>
    <w:rsid w:val="00E53C07"/>
    <w:rsid w:val="00E579F5"/>
    <w:rsid w:val="00E6121C"/>
    <w:rsid w:val="00E77009"/>
    <w:rsid w:val="00EA3275"/>
    <w:rsid w:val="00ED7B79"/>
    <w:rsid w:val="00EF33CA"/>
    <w:rsid w:val="00EF6EFE"/>
    <w:rsid w:val="00F36307"/>
    <w:rsid w:val="00F7029E"/>
    <w:rsid w:val="00F76DED"/>
    <w:rsid w:val="00F978D4"/>
    <w:rsid w:val="00FA3713"/>
    <w:rsid w:val="00FB5222"/>
    <w:rsid w:val="00FE52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22"/>
    <w:pPr>
      <w:widowControl w:val="0"/>
      <w:spacing w:after="0" w:line="30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B5222"/>
    <w:pPr>
      <w:widowControl/>
      <w:tabs>
        <w:tab w:val="center" w:pos="4153"/>
        <w:tab w:val="right" w:pos="8306"/>
      </w:tabs>
      <w:spacing w:line="240" w:lineRule="auto"/>
    </w:pPr>
  </w:style>
  <w:style w:type="character" w:customStyle="1" w:styleId="a4">
    <w:name w:val="Нижний колонтитул Знак"/>
    <w:basedOn w:val="a0"/>
    <w:link w:val="a3"/>
    <w:uiPriority w:val="99"/>
    <w:rsid w:val="00FB5222"/>
    <w:rPr>
      <w:rFonts w:ascii="Times New Roman" w:eastAsia="Times New Roman" w:hAnsi="Times New Roman" w:cs="Times New Roman"/>
      <w:sz w:val="24"/>
      <w:szCs w:val="24"/>
      <w:lang w:eastAsia="ru-RU"/>
    </w:rPr>
  </w:style>
  <w:style w:type="character" w:styleId="a5">
    <w:name w:val="page number"/>
    <w:basedOn w:val="a0"/>
    <w:rsid w:val="00FB5222"/>
  </w:style>
  <w:style w:type="paragraph" w:styleId="a6">
    <w:name w:val="Body Text"/>
    <w:basedOn w:val="a"/>
    <w:link w:val="a7"/>
    <w:rsid w:val="00FB5222"/>
    <w:pPr>
      <w:widowControl/>
      <w:spacing w:line="240" w:lineRule="auto"/>
      <w:jc w:val="center"/>
    </w:pPr>
    <w:rPr>
      <w:b/>
      <w:bCs/>
      <w:sz w:val="32"/>
      <w:szCs w:val="32"/>
    </w:rPr>
  </w:style>
  <w:style w:type="character" w:customStyle="1" w:styleId="a7">
    <w:name w:val="Основной текст Знак"/>
    <w:basedOn w:val="a0"/>
    <w:link w:val="a6"/>
    <w:rsid w:val="00FB5222"/>
    <w:rPr>
      <w:rFonts w:ascii="Times New Roman" w:eastAsia="Times New Roman" w:hAnsi="Times New Roman" w:cs="Times New Roman"/>
      <w:b/>
      <w:bCs/>
      <w:sz w:val="32"/>
      <w:szCs w:val="32"/>
      <w:lang w:eastAsia="ru-RU"/>
    </w:rPr>
  </w:style>
  <w:style w:type="table" w:styleId="a8">
    <w:name w:val="Table Grid"/>
    <w:basedOn w:val="a1"/>
    <w:rsid w:val="00FB5222"/>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FB5222"/>
    <w:rPr>
      <w:color w:val="0000FF"/>
      <w:u w:val="single"/>
    </w:rPr>
  </w:style>
  <w:style w:type="paragraph" w:styleId="aa">
    <w:name w:val="Title"/>
    <w:basedOn w:val="a"/>
    <w:next w:val="a"/>
    <w:link w:val="ab"/>
    <w:qFormat/>
    <w:rsid w:val="00FB5222"/>
    <w:pPr>
      <w:widowControl/>
      <w:suppressAutoHyphens/>
      <w:spacing w:line="240" w:lineRule="auto"/>
      <w:jc w:val="center"/>
    </w:pPr>
    <w:rPr>
      <w:b/>
      <w:bCs/>
      <w:sz w:val="40"/>
      <w:lang w:eastAsia="ar-SA"/>
    </w:rPr>
  </w:style>
  <w:style w:type="character" w:customStyle="1" w:styleId="ab">
    <w:name w:val="Название Знак"/>
    <w:basedOn w:val="a0"/>
    <w:link w:val="aa"/>
    <w:rsid w:val="00FB5222"/>
    <w:rPr>
      <w:rFonts w:ascii="Times New Roman" w:eastAsia="Times New Roman" w:hAnsi="Times New Roman" w:cs="Times New Roman"/>
      <w:b/>
      <w:bCs/>
      <w:sz w:val="40"/>
      <w:szCs w:val="24"/>
      <w:lang w:eastAsia="ar-SA"/>
    </w:rPr>
  </w:style>
  <w:style w:type="paragraph" w:styleId="ac">
    <w:name w:val="Subtitle"/>
    <w:basedOn w:val="a"/>
    <w:next w:val="a"/>
    <w:link w:val="ad"/>
    <w:uiPriority w:val="11"/>
    <w:qFormat/>
    <w:rsid w:val="00FB5222"/>
    <w:pPr>
      <w:numPr>
        <w:ilvl w:val="1"/>
      </w:numPr>
    </w:pPr>
    <w:rPr>
      <w:rFonts w:asciiTheme="majorHAnsi" w:eastAsiaTheme="majorEastAsia" w:hAnsiTheme="majorHAnsi" w:cstheme="majorBidi"/>
      <w:i/>
      <w:iCs/>
      <w:color w:val="4F81BD" w:themeColor="accent1"/>
      <w:spacing w:val="15"/>
    </w:rPr>
  </w:style>
  <w:style w:type="character" w:customStyle="1" w:styleId="ad">
    <w:name w:val="Подзаголовок Знак"/>
    <w:basedOn w:val="a0"/>
    <w:link w:val="ac"/>
    <w:uiPriority w:val="11"/>
    <w:rsid w:val="00FB5222"/>
    <w:rPr>
      <w:rFonts w:asciiTheme="majorHAnsi" w:eastAsiaTheme="majorEastAsia" w:hAnsiTheme="majorHAnsi" w:cstheme="majorBidi"/>
      <w:i/>
      <w:iCs/>
      <w:color w:val="4F81BD" w:themeColor="accent1"/>
      <w:spacing w:val="15"/>
      <w:sz w:val="24"/>
      <w:szCs w:val="24"/>
      <w:lang w:eastAsia="ru-RU"/>
    </w:rPr>
  </w:style>
  <w:style w:type="paragraph" w:customStyle="1" w:styleId="ConsPlusNormal">
    <w:name w:val="ConsPlusNormal"/>
    <w:rsid w:val="00EF33CA"/>
    <w:pPr>
      <w:autoSpaceDE w:val="0"/>
      <w:autoSpaceDN w:val="0"/>
      <w:adjustRightInd w:val="0"/>
      <w:spacing w:after="0" w:line="240" w:lineRule="auto"/>
    </w:pPr>
    <w:rPr>
      <w:rFonts w:ascii="Times New Roman" w:hAnsi="Times New Roman" w:cs="Times New Roman"/>
      <w:sz w:val="24"/>
      <w:szCs w:val="24"/>
    </w:rPr>
  </w:style>
  <w:style w:type="paragraph" w:styleId="ae">
    <w:name w:val="Normal (Web)"/>
    <w:basedOn w:val="a"/>
    <w:uiPriority w:val="99"/>
    <w:unhideWhenUsed/>
    <w:rsid w:val="00EF33CA"/>
    <w:pPr>
      <w:widowControl/>
      <w:spacing w:before="100" w:beforeAutospacing="1" w:after="100" w:afterAutospacing="1" w:line="240" w:lineRule="auto"/>
    </w:pPr>
  </w:style>
  <w:style w:type="character" w:styleId="af">
    <w:name w:val="Strong"/>
    <w:basedOn w:val="a0"/>
    <w:uiPriority w:val="22"/>
    <w:qFormat/>
    <w:rsid w:val="00EF33CA"/>
    <w:rPr>
      <w:b/>
      <w:bCs/>
    </w:rPr>
  </w:style>
</w:styles>
</file>

<file path=word/webSettings.xml><?xml version="1.0" encoding="utf-8"?>
<w:webSettings xmlns:r="http://schemas.openxmlformats.org/officeDocument/2006/relationships" xmlns:w="http://schemas.openxmlformats.org/wordprocessingml/2006/main">
  <w:divs>
    <w:div w:id="1082145899">
      <w:bodyDiv w:val="1"/>
      <w:marLeft w:val="0"/>
      <w:marRight w:val="0"/>
      <w:marTop w:val="0"/>
      <w:marBottom w:val="0"/>
      <w:divBdr>
        <w:top w:val="none" w:sz="0" w:space="0" w:color="auto"/>
        <w:left w:val="none" w:sz="0" w:space="0" w:color="auto"/>
        <w:bottom w:val="none" w:sz="0" w:space="0" w:color="auto"/>
        <w:right w:val="none" w:sz="0" w:space="0" w:color="auto"/>
      </w:divBdr>
    </w:div>
    <w:div w:id="111150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umyanovskoesp.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onla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1564</Words>
  <Characters>8915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2</cp:revision>
  <cp:lastPrinted>2016-11-22T11:01:00Z</cp:lastPrinted>
  <dcterms:created xsi:type="dcterms:W3CDTF">2022-06-15T07:42:00Z</dcterms:created>
  <dcterms:modified xsi:type="dcterms:W3CDTF">2022-06-15T07:42:00Z</dcterms:modified>
</cp:coreProperties>
</file>