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7F" w:rsidRDefault="00B9767F" w:rsidP="00B9767F">
      <w:pPr>
        <w:jc w:val="center"/>
        <w:rPr>
          <w:b/>
          <w:sz w:val="28"/>
          <w:szCs w:val="28"/>
        </w:rPr>
      </w:pPr>
    </w:p>
    <w:p w:rsidR="00B9767F" w:rsidRDefault="00B9767F" w:rsidP="00B9767F">
      <w:pPr>
        <w:jc w:val="center"/>
      </w:pPr>
      <w:bookmarkStart w:id="0" w:name="_GoBack"/>
      <w:bookmarkEnd w:id="0"/>
    </w:p>
    <w:p w:rsidR="00B9767F" w:rsidRDefault="00B9767F" w:rsidP="00B9767F">
      <w:pPr>
        <w:pStyle w:val="210"/>
        <w:jc w:val="center"/>
        <w:rPr>
          <w:b/>
          <w:szCs w:val="28"/>
        </w:rPr>
      </w:pPr>
      <w:r>
        <w:rPr>
          <w:b/>
          <w:szCs w:val="28"/>
        </w:rPr>
        <w:t>РОССИЙСКАЯ ФЕДЕРАЦИЯ</w:t>
      </w:r>
    </w:p>
    <w:p w:rsidR="00B9767F" w:rsidRDefault="00B9767F" w:rsidP="00B9767F">
      <w:pPr>
        <w:pStyle w:val="210"/>
        <w:jc w:val="center"/>
        <w:rPr>
          <w:b/>
          <w:szCs w:val="28"/>
        </w:rPr>
      </w:pPr>
      <w:r>
        <w:rPr>
          <w:b/>
          <w:szCs w:val="28"/>
        </w:rPr>
        <w:t>РОСТОВСКАЯ ОБЛАСТЬ</w:t>
      </w:r>
    </w:p>
    <w:p w:rsidR="00B9767F" w:rsidRDefault="00B9767F" w:rsidP="00B9767F">
      <w:pPr>
        <w:pStyle w:val="210"/>
        <w:jc w:val="center"/>
        <w:rPr>
          <w:b/>
          <w:szCs w:val="28"/>
        </w:rPr>
      </w:pPr>
      <w:r>
        <w:rPr>
          <w:b/>
          <w:szCs w:val="28"/>
        </w:rPr>
        <w:t xml:space="preserve">МУНИЦИПАЛЬНОЕ ОБРАЗОВАНИЕ </w:t>
      </w:r>
    </w:p>
    <w:p w:rsidR="00B9767F" w:rsidRDefault="00B9767F" w:rsidP="00B9767F">
      <w:pPr>
        <w:pStyle w:val="210"/>
        <w:jc w:val="center"/>
        <w:rPr>
          <w:b/>
          <w:szCs w:val="28"/>
        </w:rPr>
      </w:pPr>
      <w:r>
        <w:rPr>
          <w:b/>
          <w:szCs w:val="28"/>
        </w:rPr>
        <w:t>«</w:t>
      </w:r>
      <w:r w:rsidR="002B7F59">
        <w:rPr>
          <w:b/>
          <w:szCs w:val="28"/>
        </w:rPr>
        <w:t>ШАУМЯНОВСКОЕ</w:t>
      </w:r>
      <w:r>
        <w:rPr>
          <w:b/>
          <w:szCs w:val="28"/>
        </w:rPr>
        <w:t xml:space="preserve"> СЕЛЬСКОЕ ПОСЕЛЕНИЕ»</w:t>
      </w:r>
    </w:p>
    <w:p w:rsidR="00B9767F" w:rsidRDefault="00B9767F" w:rsidP="00B9767F">
      <w:pPr>
        <w:pStyle w:val="210"/>
        <w:rPr>
          <w:b/>
          <w:szCs w:val="28"/>
        </w:rPr>
      </w:pPr>
    </w:p>
    <w:p w:rsidR="00B9767F" w:rsidRDefault="00B9767F" w:rsidP="00B9767F">
      <w:pPr>
        <w:jc w:val="center"/>
        <w:rPr>
          <w:b/>
          <w:bCs/>
          <w:sz w:val="28"/>
          <w:szCs w:val="28"/>
        </w:rPr>
      </w:pPr>
      <w:r>
        <w:rPr>
          <w:b/>
          <w:sz w:val="28"/>
          <w:szCs w:val="28"/>
        </w:rPr>
        <w:t xml:space="preserve">АДМИНИСТРАЦИЯ </w:t>
      </w:r>
      <w:r w:rsidR="002B7F59">
        <w:rPr>
          <w:b/>
          <w:sz w:val="28"/>
          <w:szCs w:val="28"/>
        </w:rPr>
        <w:t>ШАУМЯНОВСКОГО</w:t>
      </w:r>
      <w:r>
        <w:rPr>
          <w:b/>
          <w:sz w:val="28"/>
          <w:szCs w:val="28"/>
        </w:rPr>
        <w:t xml:space="preserve"> СЕЛЬСКОГО ПОСЕЛЕНИЯ</w:t>
      </w:r>
      <w:r>
        <w:rPr>
          <w:b/>
          <w:bCs/>
          <w:sz w:val="28"/>
          <w:szCs w:val="28"/>
        </w:rPr>
        <w:t xml:space="preserve"> </w:t>
      </w:r>
    </w:p>
    <w:p w:rsidR="00B9767F" w:rsidRDefault="00B9767F" w:rsidP="00B9767F">
      <w:pPr>
        <w:jc w:val="center"/>
        <w:rPr>
          <w:b/>
          <w:bCs/>
          <w:sz w:val="28"/>
          <w:szCs w:val="28"/>
        </w:rPr>
      </w:pPr>
    </w:p>
    <w:p w:rsidR="00B9767F" w:rsidRDefault="00B9767F" w:rsidP="00B9767F">
      <w:pPr>
        <w:jc w:val="center"/>
        <w:rPr>
          <w:b/>
          <w:bCs/>
          <w:sz w:val="28"/>
          <w:szCs w:val="28"/>
        </w:rPr>
      </w:pPr>
      <w:r>
        <w:rPr>
          <w:b/>
          <w:bCs/>
          <w:sz w:val="28"/>
          <w:szCs w:val="28"/>
        </w:rPr>
        <w:t>ПОСТАНОВЛЕНИЕ</w:t>
      </w:r>
    </w:p>
    <w:p w:rsidR="00B9767F" w:rsidRDefault="00B9767F" w:rsidP="00B9767F">
      <w:pPr>
        <w:pStyle w:val="ab"/>
        <w:rPr>
          <w:b/>
        </w:rPr>
      </w:pPr>
    </w:p>
    <w:p w:rsidR="00B9767F" w:rsidRDefault="00C1270D" w:rsidP="00A4459B">
      <w:pPr>
        <w:jc w:val="center"/>
        <w:rPr>
          <w:kern w:val="2"/>
          <w:sz w:val="28"/>
          <w:szCs w:val="28"/>
        </w:rPr>
      </w:pPr>
      <w:r>
        <w:rPr>
          <w:b/>
          <w:sz w:val="28"/>
          <w:szCs w:val="28"/>
        </w:rPr>
        <w:t>24 декабря</w:t>
      </w:r>
      <w:r w:rsidR="00A4459B">
        <w:rPr>
          <w:b/>
          <w:sz w:val="28"/>
          <w:szCs w:val="28"/>
        </w:rPr>
        <w:t xml:space="preserve"> </w:t>
      </w:r>
      <w:r w:rsidR="00B9767F">
        <w:rPr>
          <w:b/>
          <w:sz w:val="28"/>
          <w:szCs w:val="28"/>
        </w:rPr>
        <w:t>2018 г</w:t>
      </w:r>
      <w:r w:rsidR="00823598">
        <w:rPr>
          <w:b/>
          <w:sz w:val="28"/>
          <w:szCs w:val="28"/>
        </w:rPr>
        <w:t xml:space="preserve">ода                         </w:t>
      </w:r>
      <w:r w:rsidR="00B9767F">
        <w:rPr>
          <w:b/>
          <w:sz w:val="28"/>
          <w:szCs w:val="28"/>
        </w:rPr>
        <w:t xml:space="preserve"> № </w:t>
      </w:r>
      <w:r w:rsidR="00A4459B">
        <w:rPr>
          <w:b/>
          <w:sz w:val="28"/>
          <w:szCs w:val="28"/>
        </w:rPr>
        <w:t>110</w:t>
      </w:r>
      <w:r w:rsidR="00B9767F">
        <w:rPr>
          <w:b/>
          <w:sz w:val="28"/>
          <w:szCs w:val="28"/>
        </w:rPr>
        <w:t xml:space="preserve">              </w:t>
      </w:r>
      <w:r w:rsidR="002B7F59">
        <w:rPr>
          <w:b/>
          <w:sz w:val="28"/>
          <w:szCs w:val="28"/>
        </w:rPr>
        <w:t xml:space="preserve">           </w:t>
      </w:r>
      <w:r w:rsidR="00B9767F">
        <w:rPr>
          <w:b/>
          <w:sz w:val="28"/>
          <w:szCs w:val="28"/>
        </w:rPr>
        <w:t xml:space="preserve">  х. </w:t>
      </w:r>
      <w:r w:rsidR="002B7F59">
        <w:rPr>
          <w:b/>
          <w:sz w:val="28"/>
          <w:szCs w:val="28"/>
        </w:rPr>
        <w:t>Шаумяновский</w:t>
      </w:r>
    </w:p>
    <w:p w:rsidR="00B9767F" w:rsidRDefault="00B9767F" w:rsidP="00B9767F">
      <w:pPr>
        <w:jc w:val="center"/>
        <w:rPr>
          <w:b/>
          <w:spacing w:val="30"/>
          <w:sz w:val="26"/>
          <w:szCs w:val="26"/>
        </w:rPr>
      </w:pPr>
    </w:p>
    <w:p w:rsidR="00B9767F" w:rsidRDefault="00B9767F" w:rsidP="00B9767F">
      <w:pPr>
        <w:widowControl w:val="0"/>
        <w:jc w:val="center"/>
        <w:rPr>
          <w:sz w:val="32"/>
          <w:szCs w:val="32"/>
        </w:rPr>
      </w:pPr>
    </w:p>
    <w:p w:rsidR="0072009A" w:rsidRDefault="00B9767F" w:rsidP="0072009A">
      <w:pPr>
        <w:autoSpaceDE w:val="0"/>
        <w:autoSpaceDN w:val="0"/>
        <w:adjustRightInd w:val="0"/>
        <w:outlineLvl w:val="0"/>
        <w:rPr>
          <w:b/>
          <w:sz w:val="28"/>
          <w:szCs w:val="28"/>
        </w:rPr>
      </w:pPr>
      <w:r>
        <w:rPr>
          <w:b/>
          <w:sz w:val="28"/>
          <w:szCs w:val="28"/>
        </w:rPr>
        <w:t xml:space="preserve">Об утверждении </w:t>
      </w:r>
      <w:r w:rsidR="0072009A">
        <w:rPr>
          <w:b/>
          <w:sz w:val="28"/>
          <w:szCs w:val="28"/>
        </w:rPr>
        <w:t>м</w:t>
      </w:r>
      <w:r>
        <w:rPr>
          <w:b/>
          <w:sz w:val="28"/>
          <w:szCs w:val="28"/>
        </w:rPr>
        <w:t xml:space="preserve">униципальной программы </w:t>
      </w:r>
    </w:p>
    <w:p w:rsidR="0072009A" w:rsidRDefault="002B7F59" w:rsidP="0072009A">
      <w:pPr>
        <w:autoSpaceDE w:val="0"/>
        <w:autoSpaceDN w:val="0"/>
        <w:adjustRightInd w:val="0"/>
        <w:outlineLvl w:val="0"/>
        <w:rPr>
          <w:b/>
          <w:sz w:val="28"/>
          <w:szCs w:val="28"/>
        </w:rPr>
      </w:pPr>
      <w:r>
        <w:rPr>
          <w:b/>
          <w:sz w:val="28"/>
          <w:szCs w:val="28"/>
        </w:rPr>
        <w:t>Шаумяновского</w:t>
      </w:r>
      <w:r w:rsidR="00B9767F">
        <w:rPr>
          <w:b/>
          <w:sz w:val="28"/>
          <w:szCs w:val="28"/>
        </w:rPr>
        <w:t xml:space="preserve"> сельского поселения</w:t>
      </w:r>
    </w:p>
    <w:p w:rsidR="0072009A" w:rsidRDefault="00B9767F" w:rsidP="0072009A">
      <w:pPr>
        <w:autoSpaceDE w:val="0"/>
        <w:autoSpaceDN w:val="0"/>
        <w:adjustRightInd w:val="0"/>
        <w:outlineLvl w:val="0"/>
        <w:rPr>
          <w:b/>
          <w:sz w:val="28"/>
          <w:szCs w:val="28"/>
        </w:rPr>
      </w:pPr>
      <w:r>
        <w:rPr>
          <w:b/>
          <w:sz w:val="28"/>
          <w:szCs w:val="28"/>
        </w:rPr>
        <w:t xml:space="preserve"> «</w:t>
      </w:r>
      <w:r w:rsidR="0072009A" w:rsidRPr="00CA3336">
        <w:rPr>
          <w:b/>
          <w:sz w:val="28"/>
          <w:szCs w:val="28"/>
        </w:rPr>
        <w:t>Обеспечение общественного порядка</w:t>
      </w:r>
    </w:p>
    <w:p w:rsidR="00B9767F" w:rsidRDefault="0072009A" w:rsidP="0072009A">
      <w:pPr>
        <w:widowControl w:val="0"/>
        <w:rPr>
          <w:b/>
          <w:sz w:val="28"/>
          <w:szCs w:val="28"/>
        </w:rPr>
      </w:pPr>
      <w:r w:rsidRPr="00CA3336">
        <w:rPr>
          <w:b/>
          <w:sz w:val="28"/>
          <w:szCs w:val="28"/>
        </w:rPr>
        <w:t>и противодействие преступности</w:t>
      </w:r>
      <w:r w:rsidR="00B9767F">
        <w:rPr>
          <w:b/>
          <w:sz w:val="28"/>
          <w:szCs w:val="28"/>
        </w:rPr>
        <w:t>»</w:t>
      </w:r>
    </w:p>
    <w:p w:rsidR="00B9767F" w:rsidRDefault="00B9767F" w:rsidP="00B9767F">
      <w:pPr>
        <w:pStyle w:val="ad"/>
        <w:widowControl w:val="0"/>
        <w:ind w:right="-139" w:firstLine="660"/>
        <w:rPr>
          <w:b/>
          <w:sz w:val="36"/>
          <w:szCs w:val="36"/>
        </w:rPr>
      </w:pPr>
    </w:p>
    <w:p w:rsidR="00B9767F" w:rsidRDefault="00B9767F" w:rsidP="00B9767F">
      <w:pPr>
        <w:pStyle w:val="ad"/>
        <w:widowControl w:val="0"/>
        <w:ind w:right="-139" w:firstLine="660"/>
        <w:rPr>
          <w:b/>
          <w:sz w:val="36"/>
          <w:szCs w:val="36"/>
        </w:rPr>
      </w:pPr>
    </w:p>
    <w:p w:rsidR="00B9767F" w:rsidRDefault="00B9767F" w:rsidP="00B9767F">
      <w:pPr>
        <w:pStyle w:val="ad"/>
        <w:widowControl w:val="0"/>
        <w:ind w:right="-139" w:firstLine="660"/>
        <w:rPr>
          <w:szCs w:val="28"/>
        </w:rPr>
      </w:pPr>
      <w:r>
        <w:rPr>
          <w:szCs w:val="28"/>
        </w:rPr>
        <w:t>В соответствии с постановлени</w:t>
      </w:r>
      <w:r w:rsidR="00BF1261">
        <w:rPr>
          <w:szCs w:val="28"/>
        </w:rPr>
        <w:t>ем</w:t>
      </w:r>
      <w:r>
        <w:rPr>
          <w:szCs w:val="28"/>
        </w:rPr>
        <w:t xml:space="preserve"> Администрации </w:t>
      </w:r>
      <w:r w:rsidR="002B7F59">
        <w:rPr>
          <w:szCs w:val="28"/>
        </w:rPr>
        <w:t>Шаумяновского</w:t>
      </w:r>
      <w:r>
        <w:rPr>
          <w:szCs w:val="28"/>
        </w:rPr>
        <w:t xml:space="preserve"> сельского поселения от </w:t>
      </w:r>
      <w:r w:rsidR="0072009A">
        <w:rPr>
          <w:szCs w:val="28"/>
        </w:rPr>
        <w:t>12.09.2018г. №82</w:t>
      </w:r>
      <w:r>
        <w:rPr>
          <w:szCs w:val="28"/>
        </w:rPr>
        <w:t xml:space="preserve">«Об утверждении Порядка разработки, реализации и оценки эффективности муниципальных программ </w:t>
      </w:r>
      <w:r w:rsidR="002B7F59">
        <w:rPr>
          <w:szCs w:val="28"/>
        </w:rPr>
        <w:t>Шаумяновского</w:t>
      </w:r>
      <w:r>
        <w:rPr>
          <w:szCs w:val="28"/>
        </w:rPr>
        <w:t xml:space="preserve"> сельского</w:t>
      </w:r>
      <w:r w:rsidR="00BF1261">
        <w:rPr>
          <w:szCs w:val="28"/>
        </w:rPr>
        <w:t xml:space="preserve"> поселения</w:t>
      </w:r>
      <w:r>
        <w:rPr>
          <w:szCs w:val="28"/>
        </w:rPr>
        <w:t xml:space="preserve">, а также руководствуясь </w:t>
      </w:r>
      <w:r w:rsidR="00823598">
        <w:rPr>
          <w:szCs w:val="28"/>
        </w:rPr>
        <w:t>Уставом</w:t>
      </w:r>
      <w:r>
        <w:rPr>
          <w:szCs w:val="28"/>
        </w:rPr>
        <w:t xml:space="preserve"> муниципального образования «</w:t>
      </w:r>
      <w:proofErr w:type="spellStart"/>
      <w:r w:rsidR="002B7F59">
        <w:rPr>
          <w:szCs w:val="28"/>
        </w:rPr>
        <w:t>Шаумяновское</w:t>
      </w:r>
      <w:proofErr w:type="spellEnd"/>
      <w:r>
        <w:rPr>
          <w:szCs w:val="28"/>
        </w:rPr>
        <w:t xml:space="preserve"> сельское поселение»,</w:t>
      </w:r>
    </w:p>
    <w:p w:rsidR="00B9767F" w:rsidRPr="0072009A" w:rsidRDefault="0072009A" w:rsidP="007A3FE1">
      <w:pPr>
        <w:pStyle w:val="ad"/>
        <w:widowControl w:val="0"/>
        <w:ind w:right="-139" w:firstLine="660"/>
        <w:jc w:val="center"/>
        <w:rPr>
          <w:b/>
          <w:szCs w:val="28"/>
        </w:rPr>
      </w:pPr>
      <w:r w:rsidRPr="0072009A">
        <w:rPr>
          <w:b/>
          <w:szCs w:val="28"/>
        </w:rPr>
        <w:t>П О С Т А Н О В Л Я Ю:</w:t>
      </w:r>
    </w:p>
    <w:p w:rsidR="00B9767F" w:rsidRDefault="00B9767F" w:rsidP="00B9767F">
      <w:pPr>
        <w:pStyle w:val="ad"/>
        <w:widowControl w:val="0"/>
        <w:ind w:right="-139" w:firstLine="660"/>
        <w:rPr>
          <w:szCs w:val="28"/>
        </w:rPr>
      </w:pPr>
    </w:p>
    <w:p w:rsidR="00B9767F" w:rsidRDefault="00B9767F" w:rsidP="00B9767F">
      <w:pPr>
        <w:pStyle w:val="ad"/>
        <w:widowControl w:val="0"/>
        <w:ind w:right="-139" w:firstLine="660"/>
        <w:rPr>
          <w:szCs w:val="28"/>
        </w:rPr>
      </w:pPr>
      <w:r>
        <w:rPr>
          <w:szCs w:val="28"/>
        </w:rPr>
        <w:t>1.</w:t>
      </w:r>
      <w:r>
        <w:rPr>
          <w:szCs w:val="28"/>
        </w:rPr>
        <w:tab/>
        <w:t xml:space="preserve">Утвердить муниципальную программу </w:t>
      </w:r>
      <w:r w:rsidR="002B7F59">
        <w:rPr>
          <w:szCs w:val="28"/>
        </w:rPr>
        <w:t>Шаумяновского</w:t>
      </w:r>
      <w:r>
        <w:rPr>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(далее – Программа) согласно приложению.</w:t>
      </w:r>
    </w:p>
    <w:p w:rsidR="00B9767F" w:rsidRDefault="00260255" w:rsidP="00B9767F">
      <w:pPr>
        <w:pStyle w:val="ad"/>
        <w:widowControl w:val="0"/>
        <w:ind w:right="-139" w:firstLine="660"/>
        <w:rPr>
          <w:szCs w:val="28"/>
        </w:rPr>
      </w:pPr>
      <w:r>
        <w:rPr>
          <w:szCs w:val="28"/>
        </w:rPr>
        <w:t>2</w:t>
      </w:r>
      <w:r w:rsidR="00B9767F">
        <w:rPr>
          <w:szCs w:val="28"/>
        </w:rPr>
        <w:t>.</w:t>
      </w:r>
      <w:r w:rsidR="00B9767F">
        <w:rPr>
          <w:szCs w:val="28"/>
        </w:rPr>
        <w:tab/>
        <w:t xml:space="preserve">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бюджета на 2019 год и на плановый период 2020 и 2021 годов.</w:t>
      </w:r>
    </w:p>
    <w:p w:rsidR="00B9767F" w:rsidRDefault="00B9767F" w:rsidP="00B9767F">
      <w:pPr>
        <w:pStyle w:val="ad"/>
        <w:widowControl w:val="0"/>
        <w:ind w:right="-139" w:firstLine="660"/>
        <w:rPr>
          <w:szCs w:val="28"/>
        </w:rPr>
      </w:pPr>
    </w:p>
    <w:p w:rsidR="00B9767F" w:rsidRDefault="00B9767F" w:rsidP="00B9767F">
      <w:pPr>
        <w:rPr>
          <w:kern w:val="2"/>
          <w:sz w:val="28"/>
          <w:szCs w:val="28"/>
        </w:rPr>
      </w:pPr>
    </w:p>
    <w:p w:rsidR="007A3FE1" w:rsidRDefault="00B9767F" w:rsidP="00B9767F">
      <w:pPr>
        <w:suppressAutoHyphens/>
        <w:rPr>
          <w:b/>
          <w:sz w:val="28"/>
        </w:rPr>
      </w:pPr>
      <w:r w:rsidRPr="0072009A">
        <w:rPr>
          <w:b/>
          <w:sz w:val="28"/>
        </w:rPr>
        <w:t xml:space="preserve">      </w:t>
      </w:r>
    </w:p>
    <w:p w:rsidR="007A3FE1" w:rsidRDefault="007A3FE1" w:rsidP="00B9767F">
      <w:pPr>
        <w:suppressAutoHyphens/>
        <w:rPr>
          <w:b/>
          <w:sz w:val="28"/>
        </w:rPr>
      </w:pPr>
    </w:p>
    <w:p w:rsidR="00B9767F" w:rsidRPr="0072009A" w:rsidRDefault="00B9767F" w:rsidP="00B9767F">
      <w:pPr>
        <w:suppressAutoHyphens/>
        <w:rPr>
          <w:b/>
          <w:sz w:val="28"/>
        </w:rPr>
      </w:pPr>
      <w:r w:rsidRPr="0072009A">
        <w:rPr>
          <w:b/>
          <w:sz w:val="28"/>
        </w:rPr>
        <w:t xml:space="preserve"> Глава Администрации </w:t>
      </w:r>
    </w:p>
    <w:p w:rsidR="00B9767F" w:rsidRPr="0072009A" w:rsidRDefault="007A3FE1" w:rsidP="00B9767F">
      <w:pPr>
        <w:suppressAutoHyphens/>
        <w:rPr>
          <w:b/>
          <w:sz w:val="28"/>
        </w:rPr>
      </w:pPr>
      <w:r>
        <w:rPr>
          <w:b/>
          <w:sz w:val="28"/>
        </w:rPr>
        <w:t xml:space="preserve"> </w:t>
      </w:r>
      <w:r w:rsidR="002B7F59" w:rsidRPr="0072009A">
        <w:rPr>
          <w:b/>
          <w:sz w:val="28"/>
        </w:rPr>
        <w:t>Шаумяновского</w:t>
      </w:r>
      <w:r w:rsidR="00B9767F" w:rsidRPr="0072009A">
        <w:rPr>
          <w:b/>
          <w:sz w:val="28"/>
        </w:rPr>
        <w:t xml:space="preserve"> сельского поселения                                 </w:t>
      </w:r>
      <w:proofErr w:type="spellStart"/>
      <w:r w:rsidR="002B7F59" w:rsidRPr="0072009A">
        <w:rPr>
          <w:b/>
          <w:sz w:val="28"/>
        </w:rPr>
        <w:t>С.Л.Ава</w:t>
      </w:r>
      <w:r w:rsidR="00260255" w:rsidRPr="0072009A">
        <w:rPr>
          <w:b/>
          <w:sz w:val="28"/>
        </w:rPr>
        <w:t>н</w:t>
      </w:r>
      <w:r w:rsidR="002B7F59" w:rsidRPr="0072009A">
        <w:rPr>
          <w:b/>
          <w:sz w:val="28"/>
        </w:rPr>
        <w:t>есян</w:t>
      </w:r>
      <w:proofErr w:type="spellEnd"/>
    </w:p>
    <w:p w:rsidR="00B9767F" w:rsidRPr="0072009A" w:rsidRDefault="00B9767F" w:rsidP="00B9767F">
      <w:pPr>
        <w:suppressAutoHyphens/>
        <w:rPr>
          <w:b/>
          <w:sz w:val="28"/>
          <w:szCs w:val="28"/>
        </w:rPr>
      </w:pPr>
    </w:p>
    <w:p w:rsidR="00B9767F" w:rsidRDefault="00B9767F" w:rsidP="00B9767F">
      <w:pPr>
        <w:suppressAutoHyphens/>
        <w:rPr>
          <w:sz w:val="28"/>
          <w:szCs w:val="28"/>
        </w:rPr>
      </w:pPr>
    </w:p>
    <w:p w:rsidR="0049668C" w:rsidRDefault="0049668C" w:rsidP="00B9767F">
      <w:pPr>
        <w:suppressAutoHyphens/>
        <w:rPr>
          <w:sz w:val="28"/>
          <w:szCs w:val="28"/>
        </w:rPr>
      </w:pPr>
    </w:p>
    <w:p w:rsidR="0049668C" w:rsidRDefault="0049668C" w:rsidP="00B9767F">
      <w:pPr>
        <w:suppressAutoHyphens/>
        <w:rPr>
          <w:sz w:val="28"/>
          <w:szCs w:val="28"/>
        </w:rPr>
      </w:pPr>
    </w:p>
    <w:p w:rsidR="00B9767F" w:rsidRDefault="00B9767F" w:rsidP="00B9767F">
      <w:pPr>
        <w:suppressAutoHyphens/>
      </w:pPr>
    </w:p>
    <w:p w:rsidR="00B9767F" w:rsidRDefault="00B9767F" w:rsidP="00B9767F">
      <w:pPr>
        <w:widowControl w:val="0"/>
        <w:ind w:left="6237"/>
        <w:jc w:val="center"/>
        <w:rPr>
          <w:sz w:val="28"/>
          <w:szCs w:val="28"/>
        </w:rPr>
      </w:pPr>
      <w:r>
        <w:rPr>
          <w:sz w:val="28"/>
          <w:szCs w:val="28"/>
        </w:rPr>
        <w:lastRenderedPageBreak/>
        <w:t>Приложение № 1</w:t>
      </w:r>
    </w:p>
    <w:p w:rsidR="00B9767F" w:rsidRDefault="00B9767F" w:rsidP="00B9767F">
      <w:pPr>
        <w:widowControl w:val="0"/>
        <w:ind w:left="6237"/>
        <w:jc w:val="center"/>
        <w:rPr>
          <w:sz w:val="28"/>
          <w:szCs w:val="28"/>
        </w:rPr>
      </w:pPr>
      <w:r>
        <w:rPr>
          <w:sz w:val="28"/>
          <w:szCs w:val="28"/>
        </w:rPr>
        <w:t>к постановлению</w:t>
      </w:r>
    </w:p>
    <w:p w:rsidR="00B9767F" w:rsidRDefault="00B9767F" w:rsidP="00B9767F">
      <w:pPr>
        <w:widowControl w:val="0"/>
        <w:ind w:left="6237"/>
        <w:jc w:val="center"/>
        <w:rPr>
          <w:sz w:val="28"/>
          <w:szCs w:val="28"/>
        </w:rPr>
      </w:pPr>
      <w:r>
        <w:rPr>
          <w:sz w:val="28"/>
          <w:szCs w:val="28"/>
        </w:rPr>
        <w:t xml:space="preserve">от </w:t>
      </w:r>
      <w:r w:rsidR="00A4459B">
        <w:rPr>
          <w:sz w:val="28"/>
          <w:szCs w:val="28"/>
        </w:rPr>
        <w:t>24.12.</w:t>
      </w:r>
      <w:r>
        <w:rPr>
          <w:sz w:val="28"/>
          <w:szCs w:val="28"/>
        </w:rPr>
        <w:t>2018</w:t>
      </w:r>
      <w:r w:rsidR="00A4459B">
        <w:rPr>
          <w:sz w:val="28"/>
          <w:szCs w:val="28"/>
        </w:rPr>
        <w:t>г.</w:t>
      </w:r>
      <w:r>
        <w:rPr>
          <w:sz w:val="28"/>
          <w:szCs w:val="28"/>
        </w:rPr>
        <w:t xml:space="preserve"> № </w:t>
      </w:r>
      <w:r w:rsidR="00A4459B">
        <w:rPr>
          <w:sz w:val="28"/>
          <w:szCs w:val="28"/>
        </w:rPr>
        <w:t>109</w:t>
      </w:r>
    </w:p>
    <w:p w:rsidR="00B9767F" w:rsidRDefault="00B9767F" w:rsidP="00B9767F">
      <w:pPr>
        <w:widowControl w:val="0"/>
        <w:jc w:val="center"/>
        <w:rPr>
          <w:sz w:val="24"/>
          <w:szCs w:val="24"/>
        </w:rPr>
      </w:pPr>
    </w:p>
    <w:p w:rsidR="00B9767F" w:rsidRDefault="00B9767F" w:rsidP="00B9767F">
      <w:pPr>
        <w:pStyle w:val="2"/>
        <w:keepNext w:val="0"/>
        <w:widowControl w:val="0"/>
        <w:ind w:left="0"/>
        <w:jc w:val="center"/>
        <w:rPr>
          <w:szCs w:val="28"/>
        </w:rPr>
      </w:pPr>
      <w:r>
        <w:rPr>
          <w:szCs w:val="28"/>
        </w:rPr>
        <w:t>ПАСПОРТ</w:t>
      </w:r>
    </w:p>
    <w:p w:rsidR="00B9767F" w:rsidRDefault="00B9767F" w:rsidP="00B9767F">
      <w:pPr>
        <w:widowControl w:val="0"/>
        <w:jc w:val="center"/>
        <w:rPr>
          <w:sz w:val="28"/>
          <w:szCs w:val="28"/>
        </w:rPr>
      </w:pPr>
      <w:r>
        <w:rPr>
          <w:sz w:val="28"/>
          <w:szCs w:val="28"/>
        </w:rPr>
        <w:t xml:space="preserve">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rsidP="00B9767F">
      <w:pPr>
        <w:widowControl w:val="0"/>
        <w:rPr>
          <w:sz w:val="24"/>
          <w:szCs w:val="24"/>
        </w:rPr>
      </w:pPr>
    </w:p>
    <w:tbl>
      <w:tblPr>
        <w:tblW w:w="5000" w:type="pct"/>
        <w:tblLook w:val="04A0"/>
      </w:tblPr>
      <w:tblGrid>
        <w:gridCol w:w="3085"/>
        <w:gridCol w:w="425"/>
        <w:gridCol w:w="6456"/>
      </w:tblGrid>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Наименование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lang w:eastAsia="en-US"/>
              </w:rPr>
              <w:t>_</w:t>
            </w:r>
          </w:p>
        </w:tc>
        <w:tc>
          <w:tcPr>
            <w:tcW w:w="6456" w:type="dxa"/>
          </w:tcPr>
          <w:p w:rsidR="00B9767F" w:rsidRDefault="00B9767F">
            <w:pPr>
              <w:widowControl w:val="0"/>
              <w:jc w:val="both"/>
              <w:rPr>
                <w:sz w:val="28"/>
                <w:szCs w:val="28"/>
                <w:lang w:eastAsia="en-US"/>
              </w:rPr>
            </w:pPr>
            <w:r>
              <w:rPr>
                <w:sz w:val="28"/>
                <w:szCs w:val="28"/>
              </w:rPr>
              <w:t>Муниципальная программа «Обеспечение противодействия преступности» (далее – Муниципальная программа).</w:t>
            </w:r>
          </w:p>
          <w:p w:rsidR="00B9767F" w:rsidRDefault="00B9767F">
            <w:pPr>
              <w:widowControl w:val="0"/>
              <w:jc w:val="both"/>
              <w:rPr>
                <w:sz w:val="28"/>
                <w:szCs w:val="28"/>
                <w:lang w:eastAsia="en-US"/>
              </w:rPr>
            </w:pPr>
          </w:p>
        </w:tc>
      </w:tr>
      <w:tr w:rsidR="00B9767F" w:rsidTr="00B9767F">
        <w:tc>
          <w:tcPr>
            <w:tcW w:w="3085" w:type="dxa"/>
          </w:tcPr>
          <w:p w:rsidR="00B9767F" w:rsidRDefault="00B9767F">
            <w:pPr>
              <w:widowControl w:val="0"/>
              <w:autoSpaceDE w:val="0"/>
              <w:autoSpaceDN w:val="0"/>
              <w:adjustRightInd w:val="0"/>
              <w:rPr>
                <w:sz w:val="28"/>
                <w:szCs w:val="28"/>
                <w:lang w:eastAsia="en-US"/>
              </w:rPr>
            </w:pPr>
            <w:r>
              <w:rPr>
                <w:sz w:val="28"/>
                <w:szCs w:val="28"/>
              </w:rPr>
              <w:t xml:space="preserve">Ответственный исполнитель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28"/>
                <w:szCs w:val="28"/>
                <w:lang w:eastAsia="en-US"/>
              </w:rPr>
            </w:pPr>
            <w:r>
              <w:rPr>
                <w:sz w:val="28"/>
                <w:szCs w:val="28"/>
              </w:rPr>
              <w:t xml:space="preserve">Администрация </w:t>
            </w:r>
            <w:r w:rsidR="002B7F59">
              <w:rPr>
                <w:sz w:val="28"/>
                <w:szCs w:val="28"/>
              </w:rPr>
              <w:t>Шаумяновского</w:t>
            </w:r>
            <w:r>
              <w:rPr>
                <w:sz w:val="28"/>
                <w:szCs w:val="28"/>
              </w:rPr>
              <w:t xml:space="preserve"> сельского поселения.</w:t>
            </w:r>
          </w:p>
        </w:tc>
      </w:tr>
      <w:tr w:rsidR="00B9767F" w:rsidTr="00B9767F">
        <w:tc>
          <w:tcPr>
            <w:tcW w:w="3085" w:type="dxa"/>
          </w:tcPr>
          <w:p w:rsidR="00B9767F" w:rsidRDefault="00B9767F">
            <w:pPr>
              <w:widowControl w:val="0"/>
              <w:autoSpaceDE w:val="0"/>
              <w:autoSpaceDN w:val="0"/>
              <w:adjustRightInd w:val="0"/>
              <w:rPr>
                <w:sz w:val="28"/>
                <w:szCs w:val="28"/>
                <w:lang w:eastAsia="en-US"/>
              </w:rPr>
            </w:pPr>
            <w:r>
              <w:rPr>
                <w:sz w:val="28"/>
                <w:szCs w:val="28"/>
              </w:rPr>
              <w:t xml:space="preserve">Соисполнители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28"/>
                <w:szCs w:val="28"/>
                <w:lang w:eastAsia="en-US"/>
              </w:rPr>
            </w:pPr>
            <w:r>
              <w:rPr>
                <w:sz w:val="28"/>
                <w:szCs w:val="28"/>
              </w:rPr>
              <w:t>отсутствуют.</w:t>
            </w: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Участники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tcPr>
          <w:p w:rsidR="00B9767F" w:rsidRDefault="00B9767F">
            <w:pPr>
              <w:widowControl w:val="0"/>
              <w:jc w:val="both"/>
              <w:rPr>
                <w:sz w:val="28"/>
                <w:szCs w:val="28"/>
              </w:rPr>
            </w:pPr>
            <w:r>
              <w:rPr>
                <w:spacing w:val="-4"/>
                <w:sz w:val="28"/>
                <w:szCs w:val="28"/>
              </w:rPr>
              <w:t>отсутствуют</w:t>
            </w:r>
          </w:p>
          <w:p w:rsidR="00B9767F" w:rsidRDefault="00B9767F">
            <w:pPr>
              <w:widowControl w:val="0"/>
              <w:jc w:val="both"/>
              <w:rPr>
                <w:sz w:val="12"/>
                <w:szCs w:val="12"/>
                <w:lang w:eastAsia="en-US"/>
              </w:rPr>
            </w:pPr>
          </w:p>
        </w:tc>
      </w:tr>
      <w:tr w:rsidR="00B9767F" w:rsidTr="00B9767F">
        <w:trPr>
          <w:trHeight w:val="68"/>
        </w:trPr>
        <w:tc>
          <w:tcPr>
            <w:tcW w:w="3085" w:type="dxa"/>
            <w:hideMark/>
          </w:tcPr>
          <w:p w:rsidR="00B9767F" w:rsidRDefault="00B9767F">
            <w:pPr>
              <w:widowControl w:val="0"/>
              <w:autoSpaceDE w:val="0"/>
              <w:autoSpaceDN w:val="0"/>
              <w:adjustRightInd w:val="0"/>
              <w:jc w:val="both"/>
              <w:rPr>
                <w:sz w:val="28"/>
                <w:szCs w:val="28"/>
                <w:lang w:eastAsia="en-US"/>
              </w:rPr>
            </w:pPr>
            <w:r>
              <w:rPr>
                <w:sz w:val="28"/>
                <w:szCs w:val="28"/>
              </w:rPr>
              <w:t xml:space="preserve">Подпрограммы программы Муниципальной программы </w:t>
            </w:r>
            <w:r w:rsidR="002B7F59">
              <w:rPr>
                <w:sz w:val="28"/>
                <w:szCs w:val="28"/>
              </w:rPr>
              <w:t>Шаумяновского</w:t>
            </w:r>
            <w:r>
              <w:rPr>
                <w:sz w:val="28"/>
                <w:szCs w:val="28"/>
              </w:rPr>
              <w:t xml:space="preserve"> сельского поселения</w:t>
            </w: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tcPr>
          <w:p w:rsidR="00B9767F" w:rsidRDefault="00B9767F">
            <w:pPr>
              <w:widowControl w:val="0"/>
              <w:jc w:val="both"/>
              <w:rPr>
                <w:sz w:val="28"/>
                <w:szCs w:val="28"/>
                <w:lang w:eastAsia="en-US"/>
              </w:rPr>
            </w:pPr>
            <w:r>
              <w:rPr>
                <w:sz w:val="28"/>
                <w:szCs w:val="28"/>
              </w:rPr>
              <w:t xml:space="preserve">«Противодействие коррупции в </w:t>
            </w:r>
            <w:r w:rsidR="002B7F59">
              <w:rPr>
                <w:sz w:val="28"/>
                <w:szCs w:val="28"/>
              </w:rPr>
              <w:t>Шаумяновском</w:t>
            </w:r>
            <w:r>
              <w:rPr>
                <w:sz w:val="28"/>
                <w:szCs w:val="28"/>
              </w:rPr>
              <w:t xml:space="preserve"> сельском поселении»;</w:t>
            </w:r>
          </w:p>
          <w:p w:rsidR="00B9767F" w:rsidRDefault="00B9767F">
            <w:pPr>
              <w:widowControl w:val="0"/>
              <w:jc w:val="both"/>
              <w:rPr>
                <w:sz w:val="28"/>
                <w:szCs w:val="28"/>
              </w:rPr>
            </w:pPr>
            <w:r>
              <w:rPr>
                <w:sz w:val="28"/>
                <w:szCs w:val="28"/>
              </w:rPr>
              <w:t xml:space="preserve">«Профилактика экстремизма и терроризма в </w:t>
            </w:r>
            <w:r w:rsidR="002B7F59">
              <w:rPr>
                <w:sz w:val="28"/>
                <w:szCs w:val="28"/>
              </w:rPr>
              <w:t>Шаумяновском</w:t>
            </w:r>
            <w:r>
              <w:rPr>
                <w:sz w:val="28"/>
                <w:szCs w:val="28"/>
              </w:rPr>
              <w:t xml:space="preserve"> сельском поселении»</w:t>
            </w:r>
          </w:p>
          <w:p w:rsidR="00B9767F" w:rsidRDefault="00B9767F">
            <w:pPr>
              <w:widowControl w:val="0"/>
              <w:jc w:val="both"/>
              <w:rPr>
                <w:sz w:val="12"/>
                <w:szCs w:val="12"/>
                <w:lang w:eastAsia="en-US"/>
              </w:rPr>
            </w:pP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Программно-целевые инструменты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28"/>
                <w:szCs w:val="28"/>
                <w:lang w:eastAsia="en-US"/>
              </w:rPr>
            </w:pPr>
            <w:r>
              <w:rPr>
                <w:sz w:val="28"/>
                <w:szCs w:val="28"/>
              </w:rPr>
              <w:t>отсутствуют.</w:t>
            </w: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Цели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lastRenderedPageBreak/>
              <w:t>–</w:t>
            </w:r>
          </w:p>
        </w:tc>
        <w:tc>
          <w:tcPr>
            <w:tcW w:w="6456" w:type="dxa"/>
          </w:tcPr>
          <w:p w:rsidR="00B9767F" w:rsidRDefault="00B9767F">
            <w:pPr>
              <w:widowControl w:val="0"/>
              <w:jc w:val="both"/>
              <w:rPr>
                <w:rFonts w:cs="Arial"/>
                <w:sz w:val="28"/>
                <w:szCs w:val="28"/>
              </w:rPr>
            </w:pPr>
            <w:r>
              <w:rPr>
                <w:rFonts w:cs="Arial"/>
                <w:sz w:val="28"/>
                <w:szCs w:val="28"/>
              </w:rPr>
              <w:t xml:space="preserve">предупреждение террористических и экстремистских проявлений на территории </w:t>
            </w:r>
            <w:r w:rsidR="002B7F59">
              <w:rPr>
                <w:rFonts w:cs="Arial"/>
                <w:sz w:val="28"/>
                <w:szCs w:val="28"/>
              </w:rPr>
              <w:t>Шаумяновского</w:t>
            </w:r>
            <w:r>
              <w:rPr>
                <w:rFonts w:cs="Arial"/>
                <w:sz w:val="28"/>
                <w:szCs w:val="28"/>
              </w:rPr>
              <w:t xml:space="preserve"> сельского поселения;</w:t>
            </w:r>
          </w:p>
          <w:p w:rsidR="00B9767F" w:rsidRDefault="00B9767F">
            <w:pPr>
              <w:widowControl w:val="0"/>
              <w:jc w:val="both"/>
              <w:rPr>
                <w:rFonts w:cs="Arial"/>
                <w:sz w:val="28"/>
                <w:szCs w:val="28"/>
              </w:rPr>
            </w:pPr>
            <w:r>
              <w:rPr>
                <w:rFonts w:cs="Arial"/>
                <w:sz w:val="28"/>
                <w:szCs w:val="28"/>
              </w:rPr>
              <w:t>укрепление межнационального согласия;</w:t>
            </w:r>
          </w:p>
          <w:p w:rsidR="00B9767F" w:rsidRDefault="00B9767F">
            <w:pPr>
              <w:widowControl w:val="0"/>
              <w:jc w:val="both"/>
              <w:rPr>
                <w:rFonts w:cs="Arial"/>
                <w:sz w:val="28"/>
                <w:szCs w:val="28"/>
              </w:rPr>
            </w:pPr>
            <w:r>
              <w:rPr>
                <w:rFonts w:cs="Arial"/>
                <w:sz w:val="28"/>
                <w:szCs w:val="28"/>
              </w:rPr>
              <w:lastRenderedPageBreak/>
              <w:t>достижение взаимопонимания и взаимного уважения в вопросах межэтнического и межкультурного сотрудничества;</w:t>
            </w:r>
          </w:p>
          <w:p w:rsidR="00B9767F" w:rsidRDefault="00B9767F">
            <w:pPr>
              <w:widowControl w:val="0"/>
              <w:jc w:val="both"/>
              <w:rPr>
                <w:rFonts w:cs="Arial"/>
                <w:sz w:val="28"/>
                <w:szCs w:val="28"/>
              </w:rPr>
            </w:pPr>
            <w:r>
              <w:rPr>
                <w:sz w:val="28"/>
                <w:szCs w:val="28"/>
              </w:rPr>
              <w:t>оптимизация функционирования системы противодействия коррупционным проявлениям;</w:t>
            </w:r>
          </w:p>
          <w:p w:rsidR="00B9767F" w:rsidRDefault="00B9767F">
            <w:pPr>
              <w:widowControl w:val="0"/>
              <w:jc w:val="both"/>
              <w:rPr>
                <w:sz w:val="28"/>
                <w:szCs w:val="28"/>
              </w:rPr>
            </w:pPr>
            <w:r>
              <w:rPr>
                <w:sz w:val="28"/>
                <w:szCs w:val="28"/>
              </w:rPr>
              <w:t>повышение качества и результативности реализуемых мер по противодействию терроризму и экстремизму.</w:t>
            </w:r>
          </w:p>
          <w:p w:rsidR="00B9767F" w:rsidRDefault="00B9767F">
            <w:pPr>
              <w:widowControl w:val="0"/>
              <w:jc w:val="both"/>
              <w:rPr>
                <w:sz w:val="12"/>
                <w:szCs w:val="12"/>
                <w:lang w:eastAsia="en-US"/>
              </w:rPr>
            </w:pP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lastRenderedPageBreak/>
              <w:t xml:space="preserve">Задачи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rFonts w:cs="Arial"/>
                <w:sz w:val="28"/>
                <w:szCs w:val="28"/>
              </w:rPr>
            </w:pPr>
            <w:r>
              <w:rPr>
                <w:rFonts w:cs="Arial"/>
                <w:sz w:val="28"/>
                <w:szCs w:val="28"/>
              </w:rPr>
              <w:t xml:space="preserve">предотвращение проявлений терроризма и экстремизма на территории </w:t>
            </w:r>
            <w:r w:rsidR="002B7F59">
              <w:rPr>
                <w:rFonts w:cs="Arial"/>
                <w:sz w:val="28"/>
                <w:szCs w:val="28"/>
              </w:rPr>
              <w:t>Шаумяновского</w:t>
            </w:r>
            <w:r>
              <w:rPr>
                <w:rFonts w:cs="Arial"/>
                <w:sz w:val="28"/>
                <w:szCs w:val="28"/>
              </w:rPr>
              <w:t xml:space="preserve"> сельского поселения;</w:t>
            </w:r>
          </w:p>
          <w:p w:rsidR="00B9767F" w:rsidRDefault="00B9767F">
            <w:pPr>
              <w:widowControl w:val="0"/>
              <w:jc w:val="both"/>
              <w:rPr>
                <w:rFonts w:cs="Arial"/>
                <w:sz w:val="28"/>
                <w:szCs w:val="28"/>
              </w:rPr>
            </w:pPr>
            <w:r>
              <w:rPr>
                <w:rFonts w:cs="Arial"/>
                <w:sz w:val="28"/>
                <w:szCs w:val="28"/>
              </w:rPr>
              <w:t>усиление антитеррористической защищенности объектов социальной сферы и мест массового пребывания людей;</w:t>
            </w:r>
          </w:p>
          <w:p w:rsidR="00B9767F" w:rsidRDefault="00B9767F">
            <w:pPr>
              <w:widowControl w:val="0"/>
              <w:ind w:firstLine="34"/>
              <w:jc w:val="both"/>
              <w:rPr>
                <w:rFonts w:cs="Arial"/>
                <w:sz w:val="28"/>
                <w:szCs w:val="28"/>
              </w:rPr>
            </w:pPr>
            <w:r>
              <w:rPr>
                <w:rFonts w:cs="Arial"/>
                <w:sz w:val="28"/>
                <w:szCs w:val="28"/>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B9767F" w:rsidRDefault="00B9767F">
            <w:pPr>
              <w:widowControl w:val="0"/>
              <w:jc w:val="both"/>
              <w:rPr>
                <w:sz w:val="12"/>
                <w:szCs w:val="12"/>
                <w:lang w:eastAsia="en-US"/>
              </w:rPr>
            </w:pPr>
            <w:r>
              <w:rPr>
                <w:rFonts w:cs="Arial"/>
                <w:sz w:val="28"/>
                <w:szCs w:val="28"/>
              </w:rPr>
              <w:t xml:space="preserve">проведение воспитательной, пропагандистской работы с населением </w:t>
            </w:r>
            <w:r w:rsidR="002B7F59">
              <w:rPr>
                <w:rFonts w:cs="Arial"/>
                <w:sz w:val="28"/>
                <w:szCs w:val="28"/>
              </w:rPr>
              <w:t>Шаумяновского</w:t>
            </w:r>
            <w:r>
              <w:rPr>
                <w:rFonts w:cs="Arial"/>
                <w:sz w:val="28"/>
                <w:szCs w:val="28"/>
              </w:rPr>
              <w:t xml:space="preserve"> сельского поселения, направленной на предупреждение террористической и экстремистской деятельности, повышение бдительности населения</w:t>
            </w: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Целевые индикаторы и показатели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28"/>
                <w:szCs w:val="28"/>
              </w:rPr>
            </w:pPr>
          </w:p>
          <w:p w:rsidR="00B9767F" w:rsidRDefault="00B9767F">
            <w:pPr>
              <w:widowControl w:val="0"/>
              <w:autoSpaceDE w:val="0"/>
              <w:autoSpaceDN w:val="0"/>
              <w:adjustRightInd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12"/>
                <w:szCs w:val="12"/>
                <w:lang w:eastAsia="en-US"/>
              </w:rPr>
            </w:pPr>
            <w:r>
              <w:rPr>
                <w:kern w:val="2"/>
                <w:sz w:val="28"/>
                <w:szCs w:val="28"/>
              </w:rPr>
              <w:t>целевые индикаторы и показатели Муниципальной программы соответствуют целевым индикаторам и показателям подпрограмм Муниципальной программы</w:t>
            </w: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Этапы и сроки реализации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12"/>
                <w:szCs w:val="12"/>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28"/>
                <w:szCs w:val="28"/>
                <w:lang w:eastAsia="en-US"/>
              </w:rPr>
            </w:pPr>
            <w:r>
              <w:rPr>
                <w:sz w:val="28"/>
                <w:szCs w:val="28"/>
              </w:rPr>
              <w:t>реализуется без выделения этапов в 2019 – 2030 годах.</w:t>
            </w:r>
          </w:p>
        </w:tc>
      </w:tr>
      <w:tr w:rsidR="00B9767F" w:rsidTr="00B9767F">
        <w:tc>
          <w:tcPr>
            <w:tcW w:w="3085" w:type="dxa"/>
          </w:tcPr>
          <w:p w:rsidR="00B9767F" w:rsidRDefault="00B9767F">
            <w:pPr>
              <w:widowControl w:val="0"/>
              <w:autoSpaceDE w:val="0"/>
              <w:autoSpaceDN w:val="0"/>
              <w:adjustRightInd w:val="0"/>
              <w:jc w:val="both"/>
              <w:rPr>
                <w:sz w:val="28"/>
                <w:szCs w:val="28"/>
                <w:lang w:eastAsia="en-US"/>
              </w:rPr>
            </w:pPr>
            <w:r>
              <w:rPr>
                <w:sz w:val="28"/>
                <w:szCs w:val="28"/>
              </w:rPr>
              <w:t xml:space="preserve">Объемы бюджетных ассигнований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tcPr>
          <w:p w:rsidR="00B9767F" w:rsidRDefault="00B9767F">
            <w:pPr>
              <w:widowControl w:val="0"/>
              <w:jc w:val="both"/>
              <w:rPr>
                <w:sz w:val="28"/>
                <w:szCs w:val="28"/>
                <w:lang w:eastAsia="en-US"/>
              </w:rPr>
            </w:pPr>
            <w:r>
              <w:rPr>
                <w:sz w:val="28"/>
                <w:szCs w:val="28"/>
              </w:rPr>
              <w:t xml:space="preserve">Общий объем финансирования Муниципальной программы с 2019 по 2030 годы составляет </w:t>
            </w:r>
            <w:r w:rsidR="0072009A">
              <w:rPr>
                <w:sz w:val="28"/>
                <w:szCs w:val="28"/>
              </w:rPr>
              <w:t>611,0</w:t>
            </w:r>
            <w:r>
              <w:rPr>
                <w:color w:val="000000"/>
                <w:sz w:val="28"/>
                <w:szCs w:val="28"/>
              </w:rPr>
              <w:t xml:space="preserve"> </w:t>
            </w:r>
            <w:r>
              <w:rPr>
                <w:sz w:val="28"/>
                <w:szCs w:val="28"/>
              </w:rPr>
              <w:t>тыс. рублей, в том числе:</w:t>
            </w:r>
          </w:p>
          <w:p w:rsidR="00B9767F" w:rsidRDefault="00B9767F">
            <w:pPr>
              <w:widowControl w:val="0"/>
              <w:jc w:val="both"/>
              <w:rPr>
                <w:sz w:val="28"/>
                <w:szCs w:val="28"/>
              </w:rPr>
            </w:pPr>
            <w:r>
              <w:rPr>
                <w:sz w:val="28"/>
                <w:szCs w:val="28"/>
              </w:rPr>
              <w:t>по годам реализации из средств бюджета поселения:</w:t>
            </w:r>
          </w:p>
          <w:p w:rsidR="00B9767F" w:rsidRDefault="00B9767F">
            <w:pPr>
              <w:widowControl w:val="0"/>
              <w:jc w:val="both"/>
              <w:rPr>
                <w:sz w:val="28"/>
                <w:szCs w:val="28"/>
              </w:rPr>
            </w:pPr>
            <w:r>
              <w:rPr>
                <w:sz w:val="28"/>
                <w:szCs w:val="28"/>
              </w:rPr>
              <w:t>2019 год –</w:t>
            </w:r>
            <w:r w:rsidR="0072009A">
              <w:rPr>
                <w:sz w:val="28"/>
                <w:szCs w:val="28"/>
              </w:rPr>
              <w:t xml:space="preserve"> 31,0 </w:t>
            </w:r>
            <w:r>
              <w:rPr>
                <w:sz w:val="28"/>
                <w:szCs w:val="28"/>
              </w:rPr>
              <w:t>тыс. рублей;</w:t>
            </w:r>
          </w:p>
          <w:p w:rsidR="00B9767F" w:rsidRDefault="00B9767F">
            <w:pPr>
              <w:widowControl w:val="0"/>
              <w:jc w:val="both"/>
              <w:rPr>
                <w:sz w:val="28"/>
                <w:szCs w:val="28"/>
              </w:rPr>
            </w:pPr>
            <w:r>
              <w:rPr>
                <w:sz w:val="28"/>
                <w:szCs w:val="28"/>
              </w:rPr>
              <w:t xml:space="preserve">2020 год </w:t>
            </w:r>
            <w:r w:rsidR="0072009A">
              <w:rPr>
                <w:sz w:val="28"/>
                <w:szCs w:val="28"/>
              </w:rPr>
              <w:t xml:space="preserve">– 31,0 </w:t>
            </w:r>
            <w:r>
              <w:rPr>
                <w:sz w:val="28"/>
                <w:szCs w:val="28"/>
              </w:rPr>
              <w:t>тыс. рублей;</w:t>
            </w:r>
          </w:p>
          <w:p w:rsidR="00B9767F" w:rsidRDefault="00B9767F">
            <w:pPr>
              <w:widowControl w:val="0"/>
              <w:jc w:val="both"/>
              <w:rPr>
                <w:sz w:val="28"/>
                <w:szCs w:val="28"/>
              </w:rPr>
            </w:pPr>
            <w:r>
              <w:rPr>
                <w:sz w:val="28"/>
                <w:szCs w:val="28"/>
              </w:rPr>
              <w:t xml:space="preserve">2021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lastRenderedPageBreak/>
              <w:t xml:space="preserve">2022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2023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2024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2025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2025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2026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2027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2028 год </w:t>
            </w:r>
            <w:r w:rsidR="0072009A">
              <w:rPr>
                <w:sz w:val="28"/>
                <w:szCs w:val="28"/>
              </w:rPr>
              <w:t xml:space="preserve">– 61,0 </w:t>
            </w:r>
            <w:r>
              <w:rPr>
                <w:sz w:val="28"/>
                <w:szCs w:val="28"/>
              </w:rPr>
              <w:t>тыс. рублей.</w:t>
            </w:r>
          </w:p>
          <w:p w:rsidR="00B9767F" w:rsidRDefault="00B9767F">
            <w:pPr>
              <w:widowControl w:val="0"/>
              <w:jc w:val="both"/>
              <w:rPr>
                <w:sz w:val="28"/>
                <w:szCs w:val="28"/>
              </w:rPr>
            </w:pPr>
            <w:r>
              <w:rPr>
                <w:sz w:val="28"/>
                <w:szCs w:val="28"/>
              </w:rPr>
              <w:t xml:space="preserve">2029 год </w:t>
            </w:r>
            <w:r w:rsidR="0072009A">
              <w:rPr>
                <w:sz w:val="28"/>
                <w:szCs w:val="28"/>
              </w:rPr>
              <w:t xml:space="preserve">– 61,0 </w:t>
            </w:r>
            <w:r>
              <w:rPr>
                <w:sz w:val="28"/>
                <w:szCs w:val="28"/>
              </w:rPr>
              <w:t>тыс. рублей.</w:t>
            </w:r>
          </w:p>
          <w:p w:rsidR="0072009A" w:rsidRDefault="0072009A" w:rsidP="0072009A">
            <w:pPr>
              <w:widowControl w:val="0"/>
              <w:jc w:val="both"/>
              <w:rPr>
                <w:sz w:val="28"/>
                <w:szCs w:val="28"/>
              </w:rPr>
            </w:pPr>
            <w:r>
              <w:rPr>
                <w:sz w:val="28"/>
                <w:szCs w:val="28"/>
              </w:rPr>
              <w:t>2030 год – 61,0 тыс. рублей.</w:t>
            </w:r>
          </w:p>
          <w:p w:rsidR="00B9767F" w:rsidRDefault="00B9767F">
            <w:pPr>
              <w:widowControl w:val="0"/>
              <w:jc w:val="both"/>
              <w:rPr>
                <w:sz w:val="12"/>
                <w:szCs w:val="12"/>
                <w:lang w:eastAsia="en-US"/>
              </w:rPr>
            </w:pPr>
            <w:r>
              <w:rPr>
                <w:sz w:val="12"/>
                <w:szCs w:val="12"/>
                <w:lang w:eastAsia="en-US"/>
              </w:rPr>
              <w:t>.</w:t>
            </w:r>
          </w:p>
          <w:p w:rsidR="00B9767F" w:rsidRDefault="00B9767F">
            <w:pPr>
              <w:widowControl w:val="0"/>
              <w:jc w:val="both"/>
              <w:rPr>
                <w:sz w:val="12"/>
                <w:szCs w:val="12"/>
                <w:lang w:eastAsia="en-US"/>
              </w:rPr>
            </w:pPr>
          </w:p>
        </w:tc>
      </w:tr>
      <w:tr w:rsidR="00B9767F" w:rsidTr="00B9767F">
        <w:tc>
          <w:tcPr>
            <w:tcW w:w="3085" w:type="dxa"/>
          </w:tcPr>
          <w:p w:rsidR="00B9767F" w:rsidRDefault="00B9767F">
            <w:pPr>
              <w:widowControl w:val="0"/>
              <w:autoSpaceDE w:val="0"/>
              <w:autoSpaceDN w:val="0"/>
              <w:adjustRightInd w:val="0"/>
              <w:rPr>
                <w:sz w:val="28"/>
                <w:szCs w:val="28"/>
                <w:lang w:eastAsia="en-US"/>
              </w:rPr>
            </w:pPr>
            <w:r>
              <w:rPr>
                <w:sz w:val="28"/>
                <w:szCs w:val="28"/>
              </w:rPr>
              <w:lastRenderedPageBreak/>
              <w:t>Ожидаемые результаты реализации</w:t>
            </w:r>
          </w:p>
          <w:p w:rsidR="00B9767F" w:rsidRDefault="00B9767F">
            <w:pPr>
              <w:widowControl w:val="0"/>
              <w:autoSpaceDE w:val="0"/>
              <w:autoSpaceDN w:val="0"/>
              <w:adjustRightInd w:val="0"/>
              <w:jc w:val="both"/>
              <w:rPr>
                <w:sz w:val="28"/>
                <w:szCs w:val="28"/>
              </w:rPr>
            </w:pPr>
            <w:r>
              <w:rPr>
                <w:sz w:val="28"/>
                <w:szCs w:val="28"/>
              </w:rPr>
              <w:t xml:space="preserve">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rPr>
                <w:sz w:val="28"/>
                <w:szCs w:val="28"/>
                <w:lang w:eastAsia="en-US"/>
              </w:rPr>
            </w:pPr>
          </w:p>
        </w:tc>
        <w:tc>
          <w:tcPr>
            <w:tcW w:w="425" w:type="dxa"/>
            <w:hideMark/>
          </w:tcPr>
          <w:p w:rsidR="00B9767F" w:rsidRDefault="00B9767F">
            <w:pPr>
              <w:widowControl w:val="0"/>
              <w:ind w:left="-131" w:right="-108"/>
              <w:jc w:val="center"/>
              <w:rPr>
                <w:sz w:val="28"/>
                <w:szCs w:val="28"/>
                <w:lang w:eastAsia="en-US"/>
              </w:rPr>
            </w:pPr>
            <w:r>
              <w:rPr>
                <w:sz w:val="28"/>
                <w:szCs w:val="28"/>
              </w:rPr>
              <w:t>–</w:t>
            </w:r>
          </w:p>
        </w:tc>
        <w:tc>
          <w:tcPr>
            <w:tcW w:w="6456" w:type="dxa"/>
            <w:hideMark/>
          </w:tcPr>
          <w:p w:rsidR="00B9767F" w:rsidRDefault="00B9767F">
            <w:pPr>
              <w:widowControl w:val="0"/>
              <w:jc w:val="both"/>
              <w:rPr>
                <w:sz w:val="28"/>
                <w:szCs w:val="28"/>
                <w:lang w:eastAsia="en-US"/>
              </w:rPr>
            </w:pPr>
            <w:r>
              <w:rPr>
                <w:sz w:val="28"/>
                <w:szCs w:val="28"/>
              </w:rPr>
              <w:t>в результате реализации Программы к 2030 году предполагается:</w:t>
            </w:r>
          </w:p>
          <w:p w:rsidR="00B9767F" w:rsidRDefault="00B9767F">
            <w:pPr>
              <w:widowControl w:val="0"/>
              <w:tabs>
                <w:tab w:val="left" w:pos="7380"/>
              </w:tabs>
              <w:autoSpaceDE w:val="0"/>
              <w:autoSpaceDN w:val="0"/>
              <w:adjustRightInd w:val="0"/>
              <w:jc w:val="both"/>
              <w:rPr>
                <w:sz w:val="28"/>
                <w:szCs w:val="28"/>
              </w:rPr>
            </w:pPr>
            <w:r>
              <w:rPr>
                <w:sz w:val="28"/>
                <w:szCs w:val="28"/>
              </w:rPr>
              <w:t xml:space="preserve">снижение возможности совершения террористических актов на территории </w:t>
            </w:r>
            <w:r w:rsidR="002B7F59">
              <w:rPr>
                <w:sz w:val="28"/>
                <w:szCs w:val="28"/>
              </w:rPr>
              <w:t>Шаумяновского</w:t>
            </w:r>
            <w:r>
              <w:rPr>
                <w:sz w:val="28"/>
                <w:szCs w:val="28"/>
              </w:rPr>
              <w:t xml:space="preserve"> сельского поселения; </w:t>
            </w:r>
          </w:p>
          <w:p w:rsidR="00B9767F" w:rsidRDefault="00B9767F">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в </w:t>
            </w:r>
            <w:r w:rsidR="002B7F59">
              <w:rPr>
                <w:sz w:val="28"/>
                <w:szCs w:val="28"/>
              </w:rPr>
              <w:t>Шаумяновского</w:t>
            </w:r>
            <w:r>
              <w:rPr>
                <w:sz w:val="28"/>
                <w:szCs w:val="28"/>
              </w:rPr>
              <w:t xml:space="preserve"> сельского поселения;</w:t>
            </w:r>
          </w:p>
          <w:p w:rsidR="00B9767F" w:rsidRDefault="00B9767F">
            <w:pPr>
              <w:widowControl w:val="0"/>
              <w:jc w:val="both"/>
              <w:rPr>
                <w:color w:val="FF0000"/>
                <w:sz w:val="28"/>
                <w:szCs w:val="28"/>
                <w:lang w:eastAsia="en-US"/>
              </w:rPr>
            </w:pPr>
            <w:r>
              <w:rPr>
                <w:sz w:val="28"/>
                <w:szCs w:val="28"/>
              </w:rPr>
              <w:t>устранение причин и условий, способствующих проявлениям экстремизма.</w:t>
            </w:r>
          </w:p>
        </w:tc>
      </w:tr>
    </w:tbl>
    <w:p w:rsidR="00B9767F" w:rsidRDefault="00B9767F" w:rsidP="00B9767F">
      <w:pPr>
        <w:pStyle w:val="4"/>
        <w:keepNext w:val="0"/>
        <w:widowControl w:val="0"/>
        <w:spacing w:before="0" w:after="0"/>
        <w:rPr>
          <w:rFonts w:ascii="Times New Roman" w:eastAsia="Calibri" w:hAnsi="Times New Roman"/>
          <w:b w:val="0"/>
          <w:lang w:eastAsia="en-US"/>
        </w:rPr>
      </w:pPr>
    </w:p>
    <w:p w:rsidR="00B9767F" w:rsidRDefault="00B9767F" w:rsidP="00B9767F">
      <w:pPr>
        <w:pStyle w:val="4"/>
        <w:keepNext w:val="0"/>
        <w:widowControl w:val="0"/>
        <w:spacing w:before="0" w:after="0"/>
        <w:ind w:firstLine="709"/>
        <w:jc w:val="both"/>
        <w:rPr>
          <w:rFonts w:ascii="Times New Roman" w:eastAsia="Calibri" w:hAnsi="Times New Roman"/>
          <w:b w:val="0"/>
        </w:rPr>
      </w:pPr>
      <w:r>
        <w:rPr>
          <w:rFonts w:ascii="Times New Roman" w:eastAsia="Calibri" w:hAnsi="Times New Roman"/>
          <w:b w:val="0"/>
        </w:rPr>
        <w:t>Раздел 1. Общая характеристика сферы реализации Муниципальной программы «Обеспечение общественного порядка и противодействие преступности»</w:t>
      </w:r>
    </w:p>
    <w:p w:rsidR="00B9767F" w:rsidRDefault="00B9767F" w:rsidP="00B9767F">
      <w:pPr>
        <w:widowControl w:val="0"/>
        <w:jc w:val="center"/>
        <w:rPr>
          <w:rFonts w:eastAsia="Calibri"/>
          <w:sz w:val="28"/>
          <w:szCs w:val="28"/>
        </w:rPr>
      </w:pPr>
    </w:p>
    <w:p w:rsidR="00B9767F" w:rsidRDefault="00B9767F" w:rsidP="00B9767F">
      <w:pPr>
        <w:widowControl w:val="0"/>
        <w:ind w:firstLine="709"/>
        <w:jc w:val="both"/>
        <w:rPr>
          <w:sz w:val="28"/>
          <w:szCs w:val="28"/>
        </w:rPr>
      </w:pPr>
      <w:r>
        <w:rPr>
          <w:sz w:val="28"/>
          <w:szCs w:val="28"/>
        </w:rPr>
        <w:t xml:space="preserve">Анализ текущего состояния сферы реализации Муниципальной программы </w:t>
      </w:r>
      <w:r w:rsidR="002B7F59">
        <w:rPr>
          <w:sz w:val="28"/>
          <w:szCs w:val="28"/>
        </w:rPr>
        <w:t>Шаумяновского</w:t>
      </w:r>
      <w:r>
        <w:rPr>
          <w:sz w:val="28"/>
          <w:szCs w:val="28"/>
        </w:rPr>
        <w:t xml:space="preserve"> сельского поселения «Обеспечение противодействия преступности» (далее – Муниципальная программа) фиксирует, что в </w:t>
      </w:r>
      <w:r w:rsidR="002B7F59">
        <w:rPr>
          <w:sz w:val="28"/>
          <w:szCs w:val="28"/>
        </w:rPr>
        <w:t>Шаумяновского</w:t>
      </w:r>
      <w:r>
        <w:rPr>
          <w:sz w:val="28"/>
          <w:szCs w:val="28"/>
        </w:rPr>
        <w:t xml:space="preserve"> сельского поселения ведется целенаправленная работа по повышению безопасности граждан.  </w:t>
      </w:r>
    </w:p>
    <w:p w:rsidR="00B9767F" w:rsidRDefault="00B9767F" w:rsidP="00B9767F">
      <w:pPr>
        <w:widowControl w:val="0"/>
        <w:ind w:firstLine="709"/>
        <w:jc w:val="both"/>
        <w:rPr>
          <w:sz w:val="28"/>
          <w:szCs w:val="28"/>
        </w:rPr>
      </w:pPr>
      <w:r>
        <w:rPr>
          <w:sz w:val="28"/>
          <w:szCs w:val="28"/>
        </w:rPr>
        <w:t xml:space="preserve">Значительные усилия предпринимаются по </w:t>
      </w:r>
      <w:r>
        <w:rPr>
          <w:spacing w:val="-6"/>
          <w:sz w:val="28"/>
          <w:szCs w:val="28"/>
        </w:rPr>
        <w:t>предупреждению террористической деятельности, проявлений</w:t>
      </w:r>
      <w:r>
        <w:rPr>
          <w:sz w:val="28"/>
          <w:szCs w:val="28"/>
        </w:rPr>
        <w:t xml:space="preserve"> </w:t>
      </w:r>
      <w:r>
        <w:rPr>
          <w:spacing w:val="-4"/>
          <w:sz w:val="28"/>
          <w:szCs w:val="28"/>
        </w:rPr>
        <w:t>различных форм экстремизма, социальных конфликтов и других правонарушений</w:t>
      </w:r>
      <w:r>
        <w:rPr>
          <w:sz w:val="28"/>
          <w:szCs w:val="28"/>
        </w:rPr>
        <w:t>.</w:t>
      </w:r>
    </w:p>
    <w:p w:rsidR="00B9767F" w:rsidRDefault="00B9767F" w:rsidP="00B9767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на территории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B9767F" w:rsidRDefault="00B9767F" w:rsidP="00B9767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Практически на всех объектах социальной сферы на сегодняшний день имеются недостатки, а именно отсутствие системы видеонаблюдения. 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B9767F" w:rsidRDefault="00B9767F" w:rsidP="00B9767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w:t>
      </w:r>
      <w:r>
        <w:rPr>
          <w:rFonts w:ascii="Times New Roman" w:hAnsi="Times New Roman" w:cs="Times New Roman"/>
          <w:sz w:val="28"/>
          <w:szCs w:val="28"/>
        </w:rPr>
        <w:lastRenderedPageBreak/>
        <w:t>социальную напряженность, вызванную боязнью людей возникновения террористической угрозы.</w:t>
      </w:r>
    </w:p>
    <w:p w:rsidR="00B9767F" w:rsidRDefault="00B9767F" w:rsidP="00B9767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B9767F" w:rsidRDefault="00B9767F" w:rsidP="00B9767F">
      <w:pPr>
        <w:widowControl w:val="0"/>
        <w:ind w:firstLine="709"/>
        <w:jc w:val="both"/>
        <w:rPr>
          <w:sz w:val="28"/>
          <w:szCs w:val="28"/>
        </w:rPr>
      </w:pPr>
      <w:r>
        <w:rPr>
          <w:sz w:val="28"/>
          <w:szCs w:val="28"/>
        </w:rPr>
        <w:t>Невыполнение или неэффективное выполнение Муниципальной программы возможно в случае появлении внешних рисков.</w:t>
      </w:r>
    </w:p>
    <w:p w:rsidR="00B9767F" w:rsidRDefault="00B9767F" w:rsidP="00B9767F">
      <w:pPr>
        <w:widowControl w:val="0"/>
        <w:ind w:firstLine="709"/>
        <w:jc w:val="both"/>
        <w:rPr>
          <w:sz w:val="28"/>
          <w:szCs w:val="28"/>
        </w:rPr>
      </w:pPr>
      <w:r>
        <w:rPr>
          <w:sz w:val="28"/>
          <w:szCs w:val="28"/>
        </w:rPr>
        <w:t xml:space="preserve">Основными внешними рисками являются: финансово-экономические и ресурсные (связанные с недостаточным финансированием реализации Муниципальной программы), а также иные чрезвычайные ситуации. </w:t>
      </w:r>
    </w:p>
    <w:p w:rsidR="00B9767F" w:rsidRDefault="00B9767F" w:rsidP="00B9767F">
      <w:pPr>
        <w:widowControl w:val="0"/>
        <w:ind w:firstLine="709"/>
        <w:jc w:val="both"/>
        <w:rPr>
          <w:sz w:val="28"/>
          <w:szCs w:val="28"/>
        </w:rPr>
      </w:pPr>
      <w:r>
        <w:rPr>
          <w:sz w:val="28"/>
          <w:szCs w:val="28"/>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Муниципальную программу.</w:t>
      </w:r>
    </w:p>
    <w:p w:rsidR="00B9767F" w:rsidRDefault="00B9767F" w:rsidP="00B9767F">
      <w:pPr>
        <w:widowControl w:val="0"/>
        <w:ind w:firstLine="709"/>
        <w:jc w:val="both"/>
        <w:rPr>
          <w:sz w:val="28"/>
          <w:szCs w:val="28"/>
        </w:rPr>
      </w:pPr>
      <w:r>
        <w:rPr>
          <w:sz w:val="28"/>
          <w:szCs w:val="28"/>
        </w:rPr>
        <w:t>К рискам, не поддающимся управлению, относятся, в первую очередь, различные форс-мажорные обстоятельства.</w:t>
      </w:r>
    </w:p>
    <w:p w:rsidR="00B9767F" w:rsidRDefault="00B9767F" w:rsidP="00B9767F">
      <w:pPr>
        <w:widowControl w:val="0"/>
        <w:ind w:firstLine="709"/>
        <w:jc w:val="both"/>
        <w:rPr>
          <w:sz w:val="28"/>
          <w:szCs w:val="28"/>
        </w:rPr>
      </w:pPr>
    </w:p>
    <w:p w:rsidR="00B9767F" w:rsidRDefault="00B9767F" w:rsidP="00B9767F">
      <w:pPr>
        <w:widowControl w:val="0"/>
        <w:ind w:firstLine="709"/>
        <w:jc w:val="both"/>
        <w:rPr>
          <w:sz w:val="28"/>
          <w:szCs w:val="28"/>
        </w:rPr>
      </w:pPr>
      <w:r>
        <w:rPr>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B9767F" w:rsidRDefault="00B9767F" w:rsidP="00B9767F">
      <w:pPr>
        <w:widowControl w:val="0"/>
        <w:ind w:firstLine="709"/>
        <w:jc w:val="center"/>
        <w:rPr>
          <w:sz w:val="28"/>
          <w:szCs w:val="28"/>
        </w:rPr>
      </w:pPr>
    </w:p>
    <w:p w:rsidR="00B9767F" w:rsidRDefault="00B9767F" w:rsidP="00B9767F">
      <w:pPr>
        <w:widowControl w:val="0"/>
        <w:ind w:firstLine="709"/>
        <w:jc w:val="both"/>
        <w:rPr>
          <w:sz w:val="28"/>
          <w:szCs w:val="28"/>
        </w:rPr>
      </w:pPr>
      <w:r w:rsidRPr="0072009A">
        <w:rPr>
          <w:spacing w:val="-6"/>
          <w:sz w:val="28"/>
          <w:szCs w:val="28"/>
        </w:rPr>
        <w:t xml:space="preserve">В </w:t>
      </w:r>
      <w:r w:rsidR="0072009A" w:rsidRPr="0072009A">
        <w:rPr>
          <w:spacing w:val="-6"/>
          <w:sz w:val="28"/>
          <w:szCs w:val="28"/>
        </w:rPr>
        <w:t xml:space="preserve">стратегии </w:t>
      </w:r>
      <w:r w:rsidRPr="0072009A">
        <w:rPr>
          <w:spacing w:val="-6"/>
          <w:sz w:val="28"/>
          <w:szCs w:val="28"/>
        </w:rPr>
        <w:t>национальной</w:t>
      </w:r>
      <w:r>
        <w:rPr>
          <w:spacing w:val="-6"/>
          <w:sz w:val="28"/>
          <w:szCs w:val="28"/>
        </w:rPr>
        <w:t xml:space="preserve"> безопасности Российской Федерации до 2030 год</w:t>
      </w:r>
      <w:r>
        <w:rPr>
          <w:sz w:val="28"/>
          <w:szCs w:val="28"/>
        </w:rPr>
        <w:t>а, утвержденной Указом Президента Российской Федерации от 12.05.2009 № 537, одними из основных источников угроз национальной безопасности в сфере Муниципальной и общественной безопасности определены деятельность террористических организаций, группировок и отдельных лиц, направленная на дезорганизацию нормального функционирования органов Муниципальной власти, устрашение населения;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сохраняющийся рост преступных посягательств, связанных с коррупцией.</w:t>
      </w:r>
    </w:p>
    <w:p w:rsidR="00B9767F" w:rsidRDefault="00B9767F" w:rsidP="00B9767F">
      <w:pPr>
        <w:widowControl w:val="0"/>
        <w:ind w:firstLine="709"/>
        <w:jc w:val="both"/>
        <w:rPr>
          <w:sz w:val="28"/>
          <w:szCs w:val="28"/>
        </w:rPr>
      </w:pPr>
      <w:r>
        <w:rPr>
          <w:sz w:val="28"/>
          <w:szCs w:val="28"/>
        </w:rPr>
        <w:t>Главными направлениями муниципальной политики на долгосрочную перспективу должны стать усиление роли муниципального образования</w:t>
      </w:r>
      <w:r>
        <w:rPr>
          <w:color w:val="0000FF"/>
          <w:sz w:val="28"/>
          <w:szCs w:val="28"/>
        </w:rPr>
        <w:t xml:space="preserve"> </w:t>
      </w:r>
      <w:r>
        <w:rPr>
          <w:sz w:val="28"/>
          <w:szCs w:val="28"/>
        </w:rPr>
        <w:t>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коррупцией и экстремизмом.</w:t>
      </w:r>
    </w:p>
    <w:p w:rsidR="00B9767F" w:rsidRDefault="00B9767F" w:rsidP="00B9767F">
      <w:pPr>
        <w:widowControl w:val="0"/>
        <w:ind w:firstLine="709"/>
        <w:jc w:val="both"/>
        <w:rPr>
          <w:sz w:val="28"/>
          <w:szCs w:val="28"/>
        </w:rPr>
      </w:pPr>
      <w:r>
        <w:rPr>
          <w:sz w:val="28"/>
          <w:szCs w:val="28"/>
        </w:rPr>
        <w:t xml:space="preserve">Основные задачи в области противодействия коррупции определены в </w:t>
      </w:r>
      <w:r w:rsidRPr="0072009A">
        <w:rPr>
          <w:sz w:val="28"/>
          <w:szCs w:val="28"/>
        </w:rPr>
        <w:t>Национальной стратегии противодействия</w:t>
      </w:r>
      <w:r>
        <w:rPr>
          <w:sz w:val="28"/>
          <w:szCs w:val="28"/>
        </w:rPr>
        <w:t xml:space="preserve"> коррупции, утвержденной Указом Президента Российской Федерации от 13.04.2010 № 460. </w:t>
      </w:r>
    </w:p>
    <w:p w:rsidR="00B9767F" w:rsidRDefault="00B9767F" w:rsidP="00B9767F">
      <w:pPr>
        <w:widowControl w:val="0"/>
        <w:jc w:val="both"/>
        <w:rPr>
          <w:rFonts w:cs="Arial"/>
          <w:sz w:val="28"/>
          <w:szCs w:val="28"/>
        </w:rPr>
      </w:pPr>
      <w:r>
        <w:rPr>
          <w:sz w:val="28"/>
          <w:szCs w:val="28"/>
        </w:rPr>
        <w:t>Основными целями Муниципальной программы являются:</w:t>
      </w:r>
      <w:r>
        <w:rPr>
          <w:rFonts w:cs="Arial"/>
          <w:sz w:val="28"/>
          <w:szCs w:val="28"/>
        </w:rPr>
        <w:t xml:space="preserve"> </w:t>
      </w:r>
    </w:p>
    <w:p w:rsidR="00B9767F" w:rsidRDefault="00B9767F" w:rsidP="00B9767F">
      <w:pPr>
        <w:widowControl w:val="0"/>
        <w:ind w:firstLine="709"/>
        <w:jc w:val="both"/>
        <w:rPr>
          <w:rFonts w:cs="Arial"/>
          <w:sz w:val="28"/>
          <w:szCs w:val="28"/>
        </w:rPr>
      </w:pPr>
      <w:r>
        <w:rPr>
          <w:rFonts w:cs="Arial"/>
          <w:sz w:val="28"/>
          <w:szCs w:val="28"/>
        </w:rPr>
        <w:t xml:space="preserve">предупреждение террористических и экстремистских проявлений на территории </w:t>
      </w:r>
      <w:r w:rsidR="002B7F59">
        <w:rPr>
          <w:rFonts w:cs="Arial"/>
          <w:sz w:val="28"/>
          <w:szCs w:val="28"/>
        </w:rPr>
        <w:t>Шаумяновского</w:t>
      </w:r>
      <w:r>
        <w:rPr>
          <w:rFonts w:cs="Arial"/>
          <w:sz w:val="28"/>
          <w:szCs w:val="28"/>
        </w:rPr>
        <w:t xml:space="preserve"> сельского поселения;</w:t>
      </w:r>
    </w:p>
    <w:p w:rsidR="00B9767F" w:rsidRDefault="00B9767F" w:rsidP="00B9767F">
      <w:pPr>
        <w:widowControl w:val="0"/>
        <w:ind w:firstLine="709"/>
        <w:jc w:val="both"/>
        <w:rPr>
          <w:rFonts w:cs="Arial"/>
          <w:sz w:val="28"/>
          <w:szCs w:val="28"/>
        </w:rPr>
      </w:pPr>
      <w:r>
        <w:rPr>
          <w:rFonts w:cs="Arial"/>
          <w:sz w:val="28"/>
          <w:szCs w:val="28"/>
        </w:rPr>
        <w:t>укрепление межнационального согласия;</w:t>
      </w:r>
    </w:p>
    <w:p w:rsidR="00B9767F" w:rsidRDefault="00B9767F" w:rsidP="00B9767F">
      <w:pPr>
        <w:widowControl w:val="0"/>
        <w:ind w:firstLine="709"/>
        <w:jc w:val="both"/>
        <w:rPr>
          <w:rFonts w:cs="Arial"/>
          <w:sz w:val="28"/>
          <w:szCs w:val="28"/>
        </w:rPr>
      </w:pPr>
      <w:r>
        <w:rPr>
          <w:rFonts w:cs="Arial"/>
          <w:sz w:val="28"/>
          <w:szCs w:val="28"/>
        </w:rPr>
        <w:t xml:space="preserve">достижение взаимопонимания и взаимного уважения в вопросах </w:t>
      </w:r>
      <w:r>
        <w:rPr>
          <w:rFonts w:cs="Arial"/>
          <w:sz w:val="28"/>
          <w:szCs w:val="28"/>
        </w:rPr>
        <w:lastRenderedPageBreak/>
        <w:t>межэтнического и межкультурного сотрудничества;</w:t>
      </w:r>
    </w:p>
    <w:p w:rsidR="00B9767F" w:rsidRDefault="00B9767F" w:rsidP="00B9767F">
      <w:pPr>
        <w:widowControl w:val="0"/>
        <w:ind w:firstLine="709"/>
        <w:jc w:val="both"/>
        <w:rPr>
          <w:rFonts w:cs="Arial"/>
          <w:sz w:val="28"/>
          <w:szCs w:val="28"/>
        </w:rPr>
      </w:pPr>
      <w:r>
        <w:rPr>
          <w:sz w:val="28"/>
          <w:szCs w:val="28"/>
        </w:rPr>
        <w:t>оптимизация функционирования системы противодействия коррупционным проявлениям;</w:t>
      </w:r>
    </w:p>
    <w:p w:rsidR="00B9767F" w:rsidRDefault="00B9767F" w:rsidP="00B9767F">
      <w:pPr>
        <w:widowControl w:val="0"/>
        <w:ind w:firstLine="709"/>
        <w:jc w:val="both"/>
        <w:rPr>
          <w:sz w:val="28"/>
          <w:szCs w:val="28"/>
        </w:rPr>
      </w:pPr>
      <w:r>
        <w:rPr>
          <w:sz w:val="28"/>
          <w:szCs w:val="28"/>
        </w:rPr>
        <w:t xml:space="preserve">повышение качества и результативности реализуемых мер по противодействию терроризму и экстремизму. </w:t>
      </w:r>
    </w:p>
    <w:p w:rsidR="00B9767F" w:rsidRDefault="00B9767F" w:rsidP="00B9767F">
      <w:pPr>
        <w:widowControl w:val="0"/>
        <w:ind w:firstLine="709"/>
        <w:jc w:val="both"/>
        <w:rPr>
          <w:rFonts w:cs="Arial"/>
          <w:sz w:val="28"/>
          <w:szCs w:val="28"/>
        </w:rPr>
      </w:pPr>
      <w:r>
        <w:rPr>
          <w:sz w:val="28"/>
          <w:szCs w:val="28"/>
        </w:rPr>
        <w:t>Задачи Муниципальной программы:</w:t>
      </w:r>
      <w:r>
        <w:rPr>
          <w:rFonts w:cs="Arial"/>
          <w:sz w:val="28"/>
          <w:szCs w:val="28"/>
        </w:rPr>
        <w:t xml:space="preserve"> </w:t>
      </w:r>
    </w:p>
    <w:p w:rsidR="00B9767F" w:rsidRDefault="00B9767F" w:rsidP="00B9767F">
      <w:pPr>
        <w:widowControl w:val="0"/>
        <w:ind w:firstLine="709"/>
        <w:jc w:val="both"/>
        <w:rPr>
          <w:rFonts w:cs="Arial"/>
          <w:sz w:val="28"/>
          <w:szCs w:val="28"/>
        </w:rPr>
      </w:pPr>
      <w:r>
        <w:rPr>
          <w:rFonts w:cs="Arial"/>
          <w:sz w:val="28"/>
          <w:szCs w:val="28"/>
        </w:rPr>
        <w:t xml:space="preserve">предотвращение проявлений терроризма и экстремизма на территории </w:t>
      </w:r>
      <w:r w:rsidR="002B7F59">
        <w:rPr>
          <w:rFonts w:cs="Arial"/>
          <w:sz w:val="28"/>
          <w:szCs w:val="28"/>
        </w:rPr>
        <w:t>Шаумяновского</w:t>
      </w:r>
      <w:r>
        <w:rPr>
          <w:rFonts w:cs="Arial"/>
          <w:sz w:val="28"/>
          <w:szCs w:val="28"/>
        </w:rPr>
        <w:t xml:space="preserve"> сельского поселения;</w:t>
      </w:r>
    </w:p>
    <w:p w:rsidR="00B9767F" w:rsidRDefault="00B9767F" w:rsidP="00B9767F">
      <w:pPr>
        <w:widowControl w:val="0"/>
        <w:ind w:firstLine="709"/>
        <w:jc w:val="both"/>
        <w:rPr>
          <w:rFonts w:cs="Arial"/>
          <w:sz w:val="28"/>
          <w:szCs w:val="28"/>
        </w:rPr>
      </w:pPr>
      <w:r>
        <w:rPr>
          <w:rFonts w:cs="Arial"/>
          <w:sz w:val="28"/>
          <w:szCs w:val="28"/>
        </w:rPr>
        <w:t>усиление антитеррористической защищенности объектов социальной сферы и мест массового пребывания людей;</w:t>
      </w:r>
    </w:p>
    <w:p w:rsidR="00B9767F" w:rsidRDefault="00B9767F" w:rsidP="00B9767F">
      <w:pPr>
        <w:widowControl w:val="0"/>
        <w:ind w:firstLine="709"/>
        <w:jc w:val="both"/>
        <w:rPr>
          <w:rFonts w:cs="Arial"/>
          <w:sz w:val="28"/>
          <w:szCs w:val="28"/>
        </w:rPr>
      </w:pPr>
      <w:r>
        <w:rPr>
          <w:rFonts w:cs="Arial"/>
          <w:sz w:val="28"/>
          <w:szCs w:val="28"/>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B9767F" w:rsidRDefault="00B9767F" w:rsidP="00B9767F">
      <w:pPr>
        <w:widowControl w:val="0"/>
        <w:ind w:firstLine="709"/>
        <w:jc w:val="both"/>
        <w:rPr>
          <w:sz w:val="28"/>
          <w:szCs w:val="28"/>
        </w:rPr>
      </w:pPr>
      <w:r>
        <w:rPr>
          <w:rFonts w:cs="Arial"/>
          <w:sz w:val="28"/>
          <w:szCs w:val="28"/>
        </w:rPr>
        <w:t xml:space="preserve">проведение воспитательной, пропагандистской работы с населением </w:t>
      </w:r>
      <w:r w:rsidR="002B7F59">
        <w:rPr>
          <w:rFonts w:cs="Arial"/>
          <w:sz w:val="28"/>
          <w:szCs w:val="28"/>
        </w:rPr>
        <w:t>Шаумяновского</w:t>
      </w:r>
      <w:r>
        <w:rPr>
          <w:rFonts w:cs="Arial"/>
          <w:sz w:val="28"/>
          <w:szCs w:val="28"/>
        </w:rPr>
        <w:t xml:space="preserve"> сельского поселения, направленной на предупреждение террористической и экстремистской деятельности, повышение бдительности населения</w:t>
      </w:r>
    </w:p>
    <w:p w:rsidR="00B9767F" w:rsidRDefault="00B9767F" w:rsidP="00B9767F">
      <w:pPr>
        <w:widowControl w:val="0"/>
        <w:ind w:firstLine="720"/>
        <w:jc w:val="both"/>
        <w:rPr>
          <w:color w:val="000000"/>
          <w:sz w:val="28"/>
          <w:szCs w:val="28"/>
        </w:rPr>
      </w:pPr>
      <w:r>
        <w:rPr>
          <w:color w:val="000000"/>
          <w:sz w:val="28"/>
          <w:szCs w:val="28"/>
        </w:rPr>
        <w:t xml:space="preserve">Сведения о показателях (индикаторах) Муниципальной программы, </w:t>
      </w:r>
      <w:r>
        <w:rPr>
          <w:color w:val="000000"/>
          <w:spacing w:val="-8"/>
          <w:sz w:val="28"/>
          <w:szCs w:val="28"/>
        </w:rPr>
        <w:t>включенных в нее подпрограмм, а также их значениях приведены в приложении № 1</w:t>
      </w:r>
      <w:r>
        <w:rPr>
          <w:color w:val="000000"/>
          <w:sz w:val="28"/>
          <w:szCs w:val="28"/>
        </w:rPr>
        <w:t>.</w:t>
      </w:r>
    </w:p>
    <w:p w:rsidR="00B9767F" w:rsidRDefault="00B9767F" w:rsidP="00B9767F">
      <w:pPr>
        <w:widowControl w:val="0"/>
        <w:ind w:firstLine="709"/>
        <w:jc w:val="both"/>
        <w:rPr>
          <w:sz w:val="28"/>
          <w:szCs w:val="28"/>
        </w:rPr>
      </w:pPr>
      <w:r>
        <w:rPr>
          <w:sz w:val="28"/>
          <w:szCs w:val="28"/>
        </w:rPr>
        <w:t>Выполнение профилактических мероприятий Муниципальной программы обеспечит формирование позитивных моральных и нравственных ценностей.</w:t>
      </w:r>
    </w:p>
    <w:p w:rsidR="00B9767F" w:rsidRDefault="00B9767F" w:rsidP="00B9767F">
      <w:pPr>
        <w:widowControl w:val="0"/>
        <w:ind w:firstLine="709"/>
        <w:jc w:val="both"/>
        <w:rPr>
          <w:sz w:val="28"/>
          <w:szCs w:val="28"/>
        </w:rPr>
      </w:pPr>
      <w:r>
        <w:rPr>
          <w:sz w:val="28"/>
          <w:szCs w:val="28"/>
        </w:rPr>
        <w:t xml:space="preserve">Системное проведение </w:t>
      </w:r>
      <w:proofErr w:type="spellStart"/>
      <w:r>
        <w:rPr>
          <w:sz w:val="28"/>
          <w:szCs w:val="28"/>
        </w:rPr>
        <w:t>антикоррупционных</w:t>
      </w:r>
      <w:proofErr w:type="spellEnd"/>
      <w:r>
        <w:rPr>
          <w:sz w:val="28"/>
          <w:szCs w:val="28"/>
        </w:rPr>
        <w:t xml:space="preserve"> экспертиз нормативных правовых актов Администрации </w:t>
      </w:r>
      <w:r w:rsidR="002B7F59">
        <w:rPr>
          <w:sz w:val="28"/>
          <w:szCs w:val="28"/>
        </w:rPr>
        <w:t>Шаумяновского</w:t>
      </w:r>
      <w:r>
        <w:rPr>
          <w:sz w:val="28"/>
          <w:szCs w:val="28"/>
        </w:rPr>
        <w:t xml:space="preserve"> сельского поселения и их проектов не позволят создать предпосылки и условия для проявления </w:t>
      </w:r>
      <w:proofErr w:type="spellStart"/>
      <w:r>
        <w:rPr>
          <w:sz w:val="28"/>
          <w:szCs w:val="28"/>
        </w:rPr>
        <w:t>коррупциогенных</w:t>
      </w:r>
      <w:proofErr w:type="spellEnd"/>
      <w:r>
        <w:rPr>
          <w:sz w:val="28"/>
          <w:szCs w:val="28"/>
        </w:rPr>
        <w:t xml:space="preserve"> факторов.</w:t>
      </w:r>
    </w:p>
    <w:p w:rsidR="00B9767F" w:rsidRDefault="00B9767F" w:rsidP="00B9767F">
      <w:pPr>
        <w:widowControl w:val="0"/>
        <w:ind w:firstLine="709"/>
        <w:jc w:val="both"/>
        <w:rPr>
          <w:sz w:val="28"/>
          <w:szCs w:val="28"/>
        </w:rPr>
      </w:pPr>
      <w:r>
        <w:rPr>
          <w:sz w:val="28"/>
          <w:szCs w:val="28"/>
        </w:rPr>
        <w:t>Профилактические мероприятия Муниципальной программы обеспечат формирование в обществе нетерпимого отношения к коррупции.</w:t>
      </w:r>
    </w:p>
    <w:p w:rsidR="00B9767F" w:rsidRDefault="00B9767F" w:rsidP="00B9767F">
      <w:pPr>
        <w:widowControl w:val="0"/>
        <w:ind w:firstLine="720"/>
        <w:jc w:val="both"/>
        <w:rPr>
          <w:rFonts w:cs="Arial"/>
          <w:color w:val="000000"/>
          <w:sz w:val="28"/>
          <w:szCs w:val="28"/>
        </w:rPr>
      </w:pPr>
      <w:r>
        <w:rPr>
          <w:sz w:val="28"/>
          <w:szCs w:val="28"/>
        </w:rPr>
        <w:t>Кроме того, в результате реализации Программы к 2030 году предполагается</w:t>
      </w:r>
      <w:r>
        <w:rPr>
          <w:rFonts w:cs="Arial"/>
          <w:color w:val="000000"/>
          <w:sz w:val="28"/>
          <w:szCs w:val="28"/>
        </w:rPr>
        <w:t xml:space="preserve"> решить острые проблемы, стоящие перед Администрацией </w:t>
      </w:r>
      <w:r w:rsidR="002B7F59">
        <w:rPr>
          <w:rFonts w:cs="Arial"/>
          <w:color w:val="000000"/>
          <w:sz w:val="28"/>
          <w:szCs w:val="28"/>
        </w:rPr>
        <w:t>Шаумяновского</w:t>
      </w:r>
      <w:r>
        <w:rPr>
          <w:rFonts w:cs="Arial"/>
          <w:color w:val="000000"/>
          <w:sz w:val="28"/>
          <w:szCs w:val="28"/>
        </w:rPr>
        <w:t xml:space="preserve"> сельского поселения в части создания условий реального снижения напряженности в обществе, повышения уровня антитеррористической защиты.</w:t>
      </w:r>
    </w:p>
    <w:p w:rsidR="00B9767F" w:rsidRDefault="00B9767F" w:rsidP="00B9767F">
      <w:pPr>
        <w:widowControl w:val="0"/>
        <w:ind w:firstLine="709"/>
        <w:jc w:val="both"/>
        <w:rPr>
          <w:color w:val="000000"/>
          <w:sz w:val="28"/>
          <w:szCs w:val="28"/>
        </w:rPr>
      </w:pPr>
      <w:r>
        <w:rPr>
          <w:color w:val="000000"/>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Муниципальную программу планируется реализовать без выделения этапов с 2019 по 2030 годы.  </w:t>
      </w:r>
    </w:p>
    <w:p w:rsidR="00B9767F" w:rsidRDefault="00B9767F" w:rsidP="00B9767F">
      <w:pPr>
        <w:widowControl w:val="0"/>
        <w:ind w:firstLine="709"/>
        <w:jc w:val="both"/>
        <w:rPr>
          <w:sz w:val="28"/>
          <w:szCs w:val="28"/>
        </w:rPr>
      </w:pPr>
    </w:p>
    <w:p w:rsidR="00B9767F" w:rsidRDefault="00B9767F" w:rsidP="00B9767F">
      <w:pPr>
        <w:widowControl w:val="0"/>
        <w:ind w:firstLine="709"/>
        <w:jc w:val="both"/>
        <w:rPr>
          <w:sz w:val="28"/>
          <w:szCs w:val="28"/>
        </w:rPr>
      </w:pPr>
      <w:r>
        <w:rPr>
          <w:sz w:val="28"/>
          <w:szCs w:val="28"/>
        </w:rPr>
        <w:t>Раздел 3. Обоснование выделения подпрограмм Муниципальной программы, обобщенная характеристика основных мероприятий</w:t>
      </w:r>
    </w:p>
    <w:p w:rsidR="00B9767F" w:rsidRDefault="00B9767F" w:rsidP="00B9767F">
      <w:pPr>
        <w:widowControl w:val="0"/>
        <w:ind w:firstLine="709"/>
        <w:jc w:val="both"/>
        <w:rPr>
          <w:sz w:val="28"/>
          <w:szCs w:val="28"/>
        </w:rPr>
      </w:pPr>
    </w:p>
    <w:p w:rsidR="00B9767F" w:rsidRPr="002B7F59" w:rsidRDefault="00B9767F" w:rsidP="00B9767F">
      <w:pPr>
        <w:widowControl w:val="0"/>
        <w:ind w:firstLine="709"/>
        <w:jc w:val="both"/>
        <w:rPr>
          <w:sz w:val="28"/>
          <w:szCs w:val="28"/>
        </w:rPr>
      </w:pPr>
      <w:r>
        <w:rPr>
          <w:sz w:val="28"/>
          <w:szCs w:val="28"/>
        </w:rPr>
        <w:t>В состав Муниципальной программы входят подпрограммы</w:t>
      </w:r>
      <w:r w:rsidRPr="002B7F59">
        <w:rPr>
          <w:sz w:val="28"/>
          <w:szCs w:val="28"/>
        </w:rPr>
        <w:t xml:space="preserve">: </w:t>
      </w:r>
      <w:hyperlink r:id="rId6" w:anchor="Par879" w:history="1">
        <w:r w:rsidRPr="002B7F59">
          <w:rPr>
            <w:rStyle w:val="a3"/>
            <w:color w:val="auto"/>
            <w:sz w:val="28"/>
            <w:szCs w:val="28"/>
          </w:rPr>
          <w:t xml:space="preserve">«Противодействие коррупции в </w:t>
        </w:r>
        <w:r w:rsidR="002B7F59" w:rsidRPr="002B7F59">
          <w:rPr>
            <w:rStyle w:val="a3"/>
            <w:color w:val="auto"/>
            <w:sz w:val="28"/>
            <w:szCs w:val="28"/>
          </w:rPr>
          <w:t>Шаумяновского</w:t>
        </w:r>
        <w:r w:rsidRPr="002B7F59">
          <w:rPr>
            <w:rStyle w:val="a3"/>
            <w:color w:val="auto"/>
            <w:sz w:val="28"/>
            <w:szCs w:val="28"/>
          </w:rPr>
          <w:t xml:space="preserve"> сельского поселения»</w:t>
        </w:r>
      </w:hyperlink>
      <w:r w:rsidRPr="002B7F59">
        <w:rPr>
          <w:sz w:val="28"/>
          <w:szCs w:val="28"/>
        </w:rPr>
        <w:t>, которая позволит снизить количество граждан лично сталкивающихся с проявлениями коррупции.</w:t>
      </w:r>
    </w:p>
    <w:p w:rsidR="00B9767F" w:rsidRPr="002B7F59" w:rsidRDefault="00B9767F" w:rsidP="00B9767F">
      <w:pPr>
        <w:widowControl w:val="0"/>
        <w:ind w:firstLine="709"/>
        <w:jc w:val="both"/>
        <w:rPr>
          <w:sz w:val="28"/>
          <w:szCs w:val="28"/>
        </w:rPr>
      </w:pPr>
      <w:r w:rsidRPr="002B7F59">
        <w:rPr>
          <w:sz w:val="28"/>
          <w:szCs w:val="28"/>
        </w:rPr>
        <w:t xml:space="preserve"> </w:t>
      </w:r>
      <w:hyperlink r:id="rId7" w:anchor="Par1141" w:history="1">
        <w:r w:rsidRPr="002B7F59">
          <w:rPr>
            <w:rStyle w:val="a3"/>
            <w:color w:val="auto"/>
            <w:sz w:val="28"/>
            <w:szCs w:val="28"/>
          </w:rPr>
          <w:t xml:space="preserve">«Профилактика экстремизма и терроризма в </w:t>
        </w:r>
        <w:r w:rsidR="002B7F59" w:rsidRPr="002B7F59">
          <w:rPr>
            <w:rStyle w:val="a3"/>
            <w:color w:val="auto"/>
            <w:sz w:val="28"/>
            <w:szCs w:val="28"/>
          </w:rPr>
          <w:t>Шаумяновского</w:t>
        </w:r>
        <w:r w:rsidRPr="002B7F59">
          <w:rPr>
            <w:rStyle w:val="a3"/>
            <w:color w:val="auto"/>
            <w:sz w:val="28"/>
            <w:szCs w:val="28"/>
          </w:rPr>
          <w:t xml:space="preserve"> сельского поселения»</w:t>
        </w:r>
      </w:hyperlink>
      <w:r w:rsidRPr="002B7F59">
        <w:rPr>
          <w:sz w:val="28"/>
          <w:szCs w:val="28"/>
        </w:rPr>
        <w:t xml:space="preserve">, которая позволит обеспечить подавляющее большинство </w:t>
      </w:r>
      <w:r w:rsidRPr="002B7F59">
        <w:rPr>
          <w:sz w:val="28"/>
          <w:szCs w:val="28"/>
        </w:rPr>
        <w:lastRenderedPageBreak/>
        <w:t xml:space="preserve">учреждений социальной сферы системами технической защиты. </w:t>
      </w:r>
    </w:p>
    <w:p w:rsidR="00B9767F" w:rsidRPr="002B7F59" w:rsidRDefault="00B9767F" w:rsidP="00B9767F">
      <w:pPr>
        <w:widowControl w:val="0"/>
        <w:ind w:firstLine="709"/>
        <w:jc w:val="both"/>
        <w:rPr>
          <w:sz w:val="28"/>
          <w:szCs w:val="28"/>
        </w:rPr>
      </w:pPr>
      <w:r w:rsidRPr="002B7F59">
        <w:rPr>
          <w:sz w:val="28"/>
          <w:szCs w:val="28"/>
        </w:rPr>
        <w:t>Перечень подпрограмм, основных мероприятий Муниципальной программы приведен в приложении № 2.</w:t>
      </w:r>
    </w:p>
    <w:p w:rsidR="00B9767F" w:rsidRPr="002B7F59" w:rsidRDefault="00B9767F" w:rsidP="00B9767F">
      <w:pPr>
        <w:widowControl w:val="0"/>
        <w:ind w:firstLine="709"/>
        <w:jc w:val="both"/>
        <w:rPr>
          <w:sz w:val="28"/>
          <w:szCs w:val="28"/>
        </w:rPr>
      </w:pPr>
      <w:r w:rsidRPr="002B7F59">
        <w:rPr>
          <w:sz w:val="28"/>
          <w:szCs w:val="28"/>
        </w:rPr>
        <w:t xml:space="preserve">Основными целями подпрограммы </w:t>
      </w:r>
      <w:hyperlink r:id="rId8" w:anchor="Par879" w:history="1">
        <w:r w:rsidRPr="002B7F59">
          <w:rPr>
            <w:rStyle w:val="a3"/>
            <w:color w:val="auto"/>
            <w:sz w:val="28"/>
            <w:szCs w:val="28"/>
          </w:rPr>
          <w:t xml:space="preserve">«Противодействие коррупции в </w:t>
        </w:r>
        <w:r w:rsidR="002B7F59" w:rsidRPr="002B7F59">
          <w:rPr>
            <w:rStyle w:val="a3"/>
            <w:color w:val="auto"/>
            <w:sz w:val="28"/>
            <w:szCs w:val="28"/>
          </w:rPr>
          <w:t>Шаумяновского</w:t>
        </w:r>
        <w:r w:rsidRPr="002B7F59">
          <w:rPr>
            <w:rStyle w:val="a3"/>
            <w:color w:val="auto"/>
            <w:sz w:val="28"/>
            <w:szCs w:val="28"/>
          </w:rPr>
          <w:t xml:space="preserve"> сельского поселения»</w:t>
        </w:r>
      </w:hyperlink>
      <w:r w:rsidRPr="002B7F59">
        <w:rPr>
          <w:sz w:val="28"/>
          <w:szCs w:val="28"/>
        </w:rPr>
        <w:t xml:space="preserve"> являются осуществление мероприятий по противодействию коррупции в </w:t>
      </w:r>
      <w:r w:rsidR="002B7F59" w:rsidRPr="002B7F59">
        <w:rPr>
          <w:sz w:val="28"/>
          <w:szCs w:val="28"/>
        </w:rPr>
        <w:t>Шаумяновского</w:t>
      </w:r>
      <w:r w:rsidRPr="002B7F59">
        <w:rPr>
          <w:sz w:val="28"/>
          <w:szCs w:val="28"/>
        </w:rPr>
        <w:t xml:space="preserve"> сельского поселения, обеспечение защиты прав и законных интересов жителей </w:t>
      </w:r>
      <w:r w:rsidR="002B7F59" w:rsidRPr="002B7F59">
        <w:rPr>
          <w:sz w:val="28"/>
          <w:szCs w:val="28"/>
        </w:rPr>
        <w:t>Шаумяновского</w:t>
      </w:r>
      <w:r w:rsidRPr="002B7F59">
        <w:rPr>
          <w:sz w:val="28"/>
          <w:szCs w:val="28"/>
        </w:rPr>
        <w:t xml:space="preserve"> сельского поселения.</w:t>
      </w:r>
    </w:p>
    <w:p w:rsidR="00B9767F" w:rsidRPr="002B7F59" w:rsidRDefault="00B9767F" w:rsidP="00B9767F">
      <w:pPr>
        <w:widowControl w:val="0"/>
        <w:ind w:firstLine="709"/>
        <w:jc w:val="both"/>
        <w:rPr>
          <w:sz w:val="28"/>
          <w:szCs w:val="28"/>
        </w:rPr>
      </w:pPr>
      <w:r w:rsidRPr="002B7F59">
        <w:rPr>
          <w:sz w:val="28"/>
          <w:szCs w:val="28"/>
        </w:rPr>
        <w:t xml:space="preserve">Задачи, решаемые в рамках подпрограммы </w:t>
      </w:r>
      <w:hyperlink r:id="rId9" w:anchor="Par1141" w:history="1">
        <w:r w:rsidRPr="002B7F59">
          <w:rPr>
            <w:rStyle w:val="a3"/>
            <w:color w:val="auto"/>
            <w:sz w:val="28"/>
            <w:szCs w:val="28"/>
          </w:rPr>
          <w:t xml:space="preserve">«Профилактика экстремизма и терроризма в </w:t>
        </w:r>
        <w:r w:rsidR="002B7F59" w:rsidRPr="002B7F59">
          <w:rPr>
            <w:rStyle w:val="a3"/>
            <w:color w:val="auto"/>
            <w:sz w:val="28"/>
            <w:szCs w:val="28"/>
          </w:rPr>
          <w:t>Шаумяновского</w:t>
        </w:r>
        <w:r w:rsidRPr="002B7F59">
          <w:rPr>
            <w:rStyle w:val="a3"/>
            <w:color w:val="auto"/>
            <w:sz w:val="28"/>
            <w:szCs w:val="28"/>
          </w:rPr>
          <w:t xml:space="preserve"> сельского поселения»</w:t>
        </w:r>
      </w:hyperlink>
      <w:r w:rsidRPr="002B7F59">
        <w:rPr>
          <w:sz w:val="28"/>
          <w:szCs w:val="28"/>
        </w:rPr>
        <w:t xml:space="preserve">, связаны с предупреждением террористических и экстремистских проявлений, межэтнических конфликтов на территории </w:t>
      </w:r>
      <w:r w:rsidR="002B7F59" w:rsidRPr="002B7F59">
        <w:rPr>
          <w:sz w:val="28"/>
          <w:szCs w:val="28"/>
        </w:rPr>
        <w:t>Шаумяновского</w:t>
      </w:r>
      <w:r w:rsidRPr="002B7F59">
        <w:rPr>
          <w:sz w:val="28"/>
          <w:szCs w:val="28"/>
        </w:rPr>
        <w:t xml:space="preserve"> сельского поселения. </w:t>
      </w:r>
    </w:p>
    <w:p w:rsidR="00B9767F" w:rsidRPr="002B7F59" w:rsidRDefault="00B9767F" w:rsidP="00B9767F">
      <w:pPr>
        <w:widowControl w:val="0"/>
        <w:ind w:firstLine="709"/>
        <w:jc w:val="both"/>
        <w:rPr>
          <w:sz w:val="28"/>
          <w:szCs w:val="28"/>
        </w:rPr>
      </w:pPr>
    </w:p>
    <w:p w:rsidR="00B9767F" w:rsidRDefault="00B9767F" w:rsidP="00B9767F">
      <w:pPr>
        <w:widowControl w:val="0"/>
        <w:ind w:firstLine="709"/>
        <w:jc w:val="both"/>
        <w:rPr>
          <w:sz w:val="28"/>
          <w:szCs w:val="28"/>
        </w:rPr>
      </w:pPr>
      <w:r>
        <w:rPr>
          <w:sz w:val="28"/>
          <w:szCs w:val="28"/>
        </w:rPr>
        <w:t>Раздел 4. Информация по ресурсному обеспечению Муниципальной программы</w:t>
      </w:r>
    </w:p>
    <w:p w:rsidR="00B9767F" w:rsidRDefault="00B9767F" w:rsidP="00B9767F">
      <w:pPr>
        <w:widowControl w:val="0"/>
        <w:jc w:val="center"/>
        <w:rPr>
          <w:sz w:val="28"/>
          <w:szCs w:val="28"/>
        </w:rPr>
      </w:pPr>
    </w:p>
    <w:p w:rsidR="00B9767F" w:rsidRDefault="00B9767F" w:rsidP="00B9767F">
      <w:pPr>
        <w:widowControl w:val="0"/>
        <w:ind w:firstLine="709"/>
        <w:jc w:val="both"/>
        <w:rPr>
          <w:sz w:val="28"/>
          <w:szCs w:val="28"/>
        </w:rPr>
      </w:pPr>
      <w:r>
        <w:rPr>
          <w:sz w:val="28"/>
          <w:szCs w:val="28"/>
        </w:rPr>
        <w:t>Финансирование Муниципальной 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финансовый год и плановый период.</w:t>
      </w:r>
    </w:p>
    <w:p w:rsidR="00B9767F" w:rsidRDefault="00B9767F" w:rsidP="00B9767F">
      <w:pPr>
        <w:widowControl w:val="0"/>
        <w:ind w:firstLine="709"/>
        <w:jc w:val="both"/>
        <w:rPr>
          <w:sz w:val="28"/>
          <w:szCs w:val="28"/>
        </w:rPr>
      </w:pPr>
      <w:r>
        <w:rPr>
          <w:sz w:val="28"/>
          <w:szCs w:val="28"/>
        </w:rPr>
        <w:t xml:space="preserve">Общий объем финансирования Муниципальной программы с 2019 </w:t>
      </w:r>
      <w:r>
        <w:rPr>
          <w:sz w:val="28"/>
          <w:szCs w:val="28"/>
        </w:rPr>
        <w:br/>
        <w:t xml:space="preserve">по 2030 годы составляет </w:t>
      </w:r>
      <w:r w:rsidR="00D93467">
        <w:rPr>
          <w:sz w:val="28"/>
          <w:szCs w:val="28"/>
        </w:rPr>
        <w:t xml:space="preserve">611,0 </w:t>
      </w:r>
      <w:r>
        <w:rPr>
          <w:sz w:val="28"/>
          <w:szCs w:val="28"/>
        </w:rPr>
        <w:t>тыс. рублей, в том числе:</w:t>
      </w:r>
    </w:p>
    <w:p w:rsidR="00B9767F" w:rsidRDefault="00B9767F" w:rsidP="00B9767F">
      <w:pPr>
        <w:widowControl w:val="0"/>
        <w:ind w:firstLine="709"/>
        <w:jc w:val="both"/>
        <w:rPr>
          <w:sz w:val="28"/>
          <w:szCs w:val="28"/>
        </w:rPr>
      </w:pPr>
      <w:r>
        <w:rPr>
          <w:sz w:val="28"/>
          <w:szCs w:val="28"/>
        </w:rPr>
        <w:t>по годам реализации из средств бюджета поселения:</w:t>
      </w:r>
    </w:p>
    <w:p w:rsidR="00D93467" w:rsidRDefault="00D93467" w:rsidP="00D93467">
      <w:pPr>
        <w:widowControl w:val="0"/>
        <w:jc w:val="both"/>
        <w:rPr>
          <w:sz w:val="28"/>
          <w:szCs w:val="28"/>
        </w:rPr>
      </w:pPr>
      <w:r>
        <w:rPr>
          <w:sz w:val="28"/>
          <w:szCs w:val="28"/>
        </w:rPr>
        <w:t>2019 год – 31,0 тыс. рублей;</w:t>
      </w:r>
    </w:p>
    <w:p w:rsidR="00D93467" w:rsidRDefault="00D93467" w:rsidP="00D93467">
      <w:pPr>
        <w:widowControl w:val="0"/>
        <w:jc w:val="both"/>
        <w:rPr>
          <w:sz w:val="28"/>
          <w:szCs w:val="28"/>
        </w:rPr>
      </w:pPr>
      <w:r>
        <w:rPr>
          <w:sz w:val="28"/>
          <w:szCs w:val="28"/>
        </w:rPr>
        <w:t>2020 год – 31,0 тыс. рублей;</w:t>
      </w:r>
    </w:p>
    <w:p w:rsidR="00D93467" w:rsidRDefault="00D93467" w:rsidP="00D93467">
      <w:pPr>
        <w:widowControl w:val="0"/>
        <w:jc w:val="both"/>
        <w:rPr>
          <w:sz w:val="28"/>
          <w:szCs w:val="28"/>
        </w:rPr>
      </w:pPr>
      <w:r>
        <w:rPr>
          <w:sz w:val="28"/>
          <w:szCs w:val="28"/>
        </w:rPr>
        <w:t>2021 год – 61,0 тыс. рублей;</w:t>
      </w:r>
    </w:p>
    <w:p w:rsidR="00D93467" w:rsidRDefault="00D93467" w:rsidP="00D93467">
      <w:pPr>
        <w:widowControl w:val="0"/>
        <w:jc w:val="both"/>
        <w:rPr>
          <w:sz w:val="28"/>
          <w:szCs w:val="28"/>
        </w:rPr>
      </w:pPr>
      <w:r>
        <w:rPr>
          <w:sz w:val="28"/>
          <w:szCs w:val="28"/>
        </w:rPr>
        <w:t>2022 год – 61,0 тыс. рублей;</w:t>
      </w:r>
    </w:p>
    <w:p w:rsidR="00D93467" w:rsidRDefault="00D93467" w:rsidP="00D93467">
      <w:pPr>
        <w:widowControl w:val="0"/>
        <w:jc w:val="both"/>
        <w:rPr>
          <w:sz w:val="28"/>
          <w:szCs w:val="28"/>
        </w:rPr>
      </w:pPr>
      <w:r>
        <w:rPr>
          <w:sz w:val="28"/>
          <w:szCs w:val="28"/>
        </w:rPr>
        <w:t>2023 год – 61,0 тыс. рублей;</w:t>
      </w:r>
    </w:p>
    <w:p w:rsidR="00D93467" w:rsidRDefault="00D93467" w:rsidP="00D93467">
      <w:pPr>
        <w:widowControl w:val="0"/>
        <w:jc w:val="both"/>
        <w:rPr>
          <w:sz w:val="28"/>
          <w:szCs w:val="28"/>
        </w:rPr>
      </w:pPr>
      <w:r>
        <w:rPr>
          <w:sz w:val="28"/>
          <w:szCs w:val="28"/>
        </w:rPr>
        <w:t>2024 год – 61,0 тыс. рублей;</w:t>
      </w:r>
    </w:p>
    <w:p w:rsidR="00D93467" w:rsidRDefault="00D93467" w:rsidP="00D93467">
      <w:pPr>
        <w:widowControl w:val="0"/>
        <w:jc w:val="both"/>
        <w:rPr>
          <w:sz w:val="28"/>
          <w:szCs w:val="28"/>
        </w:rPr>
      </w:pPr>
      <w:r>
        <w:rPr>
          <w:sz w:val="28"/>
          <w:szCs w:val="28"/>
        </w:rPr>
        <w:t>2025 год – 61,0 тыс. рублей.</w:t>
      </w:r>
    </w:p>
    <w:p w:rsidR="00D93467" w:rsidRDefault="00D93467" w:rsidP="00D93467">
      <w:pPr>
        <w:widowControl w:val="0"/>
        <w:jc w:val="both"/>
        <w:rPr>
          <w:sz w:val="28"/>
          <w:szCs w:val="28"/>
        </w:rPr>
      </w:pPr>
      <w:r>
        <w:rPr>
          <w:sz w:val="28"/>
          <w:szCs w:val="28"/>
        </w:rPr>
        <w:t>2025 год – 61,0 тыс. рублей.</w:t>
      </w:r>
    </w:p>
    <w:p w:rsidR="00D93467" w:rsidRDefault="00D93467" w:rsidP="00D93467">
      <w:pPr>
        <w:widowControl w:val="0"/>
        <w:jc w:val="both"/>
        <w:rPr>
          <w:sz w:val="28"/>
          <w:szCs w:val="28"/>
        </w:rPr>
      </w:pPr>
      <w:r>
        <w:rPr>
          <w:sz w:val="28"/>
          <w:szCs w:val="28"/>
        </w:rPr>
        <w:t>2026 год – 61,0 тыс. рублей.</w:t>
      </w:r>
    </w:p>
    <w:p w:rsidR="00D93467" w:rsidRDefault="00D93467" w:rsidP="00D93467">
      <w:pPr>
        <w:widowControl w:val="0"/>
        <w:jc w:val="both"/>
        <w:rPr>
          <w:sz w:val="28"/>
          <w:szCs w:val="28"/>
        </w:rPr>
      </w:pPr>
      <w:r>
        <w:rPr>
          <w:sz w:val="28"/>
          <w:szCs w:val="28"/>
        </w:rPr>
        <w:t>2027 год – 61,0 тыс. рублей.</w:t>
      </w:r>
    </w:p>
    <w:p w:rsidR="00D93467" w:rsidRDefault="00D93467" w:rsidP="00D93467">
      <w:pPr>
        <w:widowControl w:val="0"/>
        <w:jc w:val="both"/>
        <w:rPr>
          <w:sz w:val="28"/>
          <w:szCs w:val="28"/>
        </w:rPr>
      </w:pPr>
      <w:r>
        <w:rPr>
          <w:sz w:val="28"/>
          <w:szCs w:val="28"/>
        </w:rPr>
        <w:t>2028 год – 61,0 тыс. рублей.</w:t>
      </w:r>
    </w:p>
    <w:p w:rsidR="00D93467" w:rsidRDefault="00D93467" w:rsidP="00D93467">
      <w:pPr>
        <w:widowControl w:val="0"/>
        <w:jc w:val="both"/>
        <w:rPr>
          <w:sz w:val="28"/>
          <w:szCs w:val="28"/>
        </w:rPr>
      </w:pPr>
      <w:r>
        <w:rPr>
          <w:sz w:val="28"/>
          <w:szCs w:val="28"/>
        </w:rPr>
        <w:t>2029 год – 61,0 тыс. рублей.</w:t>
      </w:r>
    </w:p>
    <w:p w:rsidR="00D93467" w:rsidRDefault="00D93467" w:rsidP="00D93467">
      <w:pPr>
        <w:widowControl w:val="0"/>
        <w:jc w:val="both"/>
        <w:rPr>
          <w:sz w:val="28"/>
          <w:szCs w:val="28"/>
        </w:rPr>
      </w:pPr>
      <w:r>
        <w:rPr>
          <w:sz w:val="28"/>
          <w:szCs w:val="28"/>
        </w:rPr>
        <w:t>2030 год – 61,0 тыс. рублей.</w:t>
      </w:r>
    </w:p>
    <w:p w:rsidR="00B9767F" w:rsidRDefault="00B9767F" w:rsidP="00B9767F">
      <w:pPr>
        <w:widowControl w:val="0"/>
        <w:jc w:val="both"/>
        <w:rPr>
          <w:sz w:val="28"/>
          <w:szCs w:val="28"/>
        </w:rPr>
      </w:pPr>
    </w:p>
    <w:p w:rsidR="00B9767F" w:rsidRDefault="00B9767F" w:rsidP="00B9767F">
      <w:pPr>
        <w:widowControl w:val="0"/>
        <w:ind w:firstLine="709"/>
        <w:jc w:val="both"/>
        <w:rPr>
          <w:sz w:val="28"/>
          <w:szCs w:val="28"/>
        </w:rPr>
      </w:pPr>
      <w:r>
        <w:rPr>
          <w:sz w:val="28"/>
          <w:szCs w:val="28"/>
        </w:rPr>
        <w:t xml:space="preserve">Распределение объемов финансирования Муниципальной программы по годам ее реализации осуществляется согласно приложениях № </w:t>
      </w:r>
      <w:proofErr w:type="spellStart"/>
      <w:r>
        <w:rPr>
          <w:sz w:val="28"/>
          <w:szCs w:val="28"/>
        </w:rPr>
        <w:t>№</w:t>
      </w:r>
      <w:proofErr w:type="spellEnd"/>
      <w:r>
        <w:rPr>
          <w:sz w:val="28"/>
          <w:szCs w:val="28"/>
        </w:rPr>
        <w:t xml:space="preserve"> 3,4.</w:t>
      </w:r>
    </w:p>
    <w:p w:rsidR="00B9767F" w:rsidRDefault="00B9767F" w:rsidP="00B9767F">
      <w:pPr>
        <w:widowControl w:val="0"/>
        <w:ind w:firstLine="709"/>
        <w:jc w:val="both"/>
        <w:rPr>
          <w:sz w:val="28"/>
          <w:szCs w:val="28"/>
        </w:rPr>
      </w:pPr>
    </w:p>
    <w:p w:rsidR="00B9767F" w:rsidRDefault="00B9767F" w:rsidP="00B9767F">
      <w:pPr>
        <w:widowControl w:val="0"/>
        <w:ind w:firstLine="709"/>
        <w:jc w:val="center"/>
        <w:rPr>
          <w:color w:val="000000"/>
          <w:sz w:val="28"/>
          <w:szCs w:val="28"/>
        </w:rPr>
      </w:pPr>
      <w:r>
        <w:rPr>
          <w:color w:val="000000"/>
          <w:sz w:val="28"/>
          <w:szCs w:val="28"/>
        </w:rPr>
        <w:t>Раздел 5. Методика оценки эффективности Муниципальной программы</w:t>
      </w:r>
    </w:p>
    <w:p w:rsidR="00B9767F" w:rsidRDefault="00B9767F" w:rsidP="00B9767F">
      <w:pPr>
        <w:widowControl w:val="0"/>
        <w:ind w:firstLine="709"/>
        <w:jc w:val="both"/>
        <w:rPr>
          <w:color w:val="000000"/>
          <w:sz w:val="28"/>
          <w:szCs w:val="28"/>
        </w:rPr>
      </w:pPr>
    </w:p>
    <w:p w:rsidR="00B9767F" w:rsidRDefault="00B9767F" w:rsidP="00B9767F">
      <w:pPr>
        <w:ind w:firstLine="709"/>
        <w:jc w:val="both"/>
        <w:rPr>
          <w:kern w:val="2"/>
          <w:sz w:val="28"/>
          <w:szCs w:val="28"/>
        </w:rPr>
      </w:pPr>
      <w:r>
        <w:rPr>
          <w:kern w:val="2"/>
          <w:sz w:val="28"/>
          <w:szCs w:val="28"/>
        </w:rPr>
        <w:t xml:space="preserve">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степени достижения целевых </w:t>
      </w:r>
      <w:r>
        <w:rPr>
          <w:kern w:val="2"/>
          <w:sz w:val="28"/>
          <w:szCs w:val="28"/>
        </w:rPr>
        <w:lastRenderedPageBreak/>
        <w:t>значений которых позволяют проанализировать ход выполнения программы и выработать правильное управленческое решение.</w:t>
      </w:r>
    </w:p>
    <w:p w:rsidR="00B9767F" w:rsidRDefault="00B9767F" w:rsidP="00B9767F">
      <w:pPr>
        <w:ind w:firstLine="709"/>
        <w:jc w:val="both"/>
        <w:rPr>
          <w:kern w:val="2"/>
          <w:sz w:val="28"/>
          <w:szCs w:val="28"/>
        </w:rPr>
      </w:pPr>
      <w:r>
        <w:rPr>
          <w:kern w:val="2"/>
          <w:sz w:val="28"/>
          <w:szCs w:val="28"/>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B9767F" w:rsidRDefault="00B9767F" w:rsidP="00B9767F">
      <w:pPr>
        <w:ind w:firstLine="709"/>
        <w:jc w:val="both"/>
        <w:rPr>
          <w:kern w:val="2"/>
          <w:sz w:val="28"/>
          <w:szCs w:val="28"/>
        </w:rPr>
      </w:pPr>
      <w:r>
        <w:rPr>
          <w:kern w:val="2"/>
          <w:sz w:val="28"/>
          <w:szCs w:val="28"/>
        </w:rPr>
        <w:t>Методика включает проведение количественных оценок эффективности по следующим направлениям:</w:t>
      </w:r>
    </w:p>
    <w:p w:rsidR="00B9767F" w:rsidRDefault="00B9767F" w:rsidP="00B9767F">
      <w:pPr>
        <w:ind w:firstLine="709"/>
        <w:jc w:val="both"/>
        <w:rPr>
          <w:kern w:val="2"/>
          <w:sz w:val="28"/>
          <w:szCs w:val="28"/>
        </w:rPr>
      </w:pPr>
      <w:r>
        <w:rPr>
          <w:kern w:val="2"/>
          <w:sz w:val="28"/>
          <w:szCs w:val="28"/>
        </w:rPr>
        <w:t>1) степень достижения целей и решения задач подпрограмм и Муниципальной программы в целом;</w:t>
      </w:r>
    </w:p>
    <w:p w:rsidR="00B9767F" w:rsidRDefault="00B9767F" w:rsidP="00B9767F">
      <w:pPr>
        <w:ind w:firstLine="709"/>
        <w:jc w:val="both"/>
        <w:rPr>
          <w:kern w:val="2"/>
          <w:sz w:val="28"/>
          <w:szCs w:val="28"/>
        </w:rPr>
      </w:pPr>
      <w:r>
        <w:rPr>
          <w:kern w:val="2"/>
          <w:sz w:val="28"/>
          <w:szCs w:val="28"/>
        </w:rPr>
        <w:t>2) степень реализации основных мероприятий (достижения ожидаемых непосредственных результатов их реализации).</w:t>
      </w:r>
    </w:p>
    <w:p w:rsidR="00B9767F" w:rsidRDefault="00B9767F" w:rsidP="00B9767F">
      <w:pPr>
        <w:ind w:firstLine="709"/>
        <w:jc w:val="both"/>
        <w:rPr>
          <w:kern w:val="2"/>
          <w:sz w:val="28"/>
          <w:szCs w:val="28"/>
        </w:rPr>
      </w:pPr>
      <w:r>
        <w:rPr>
          <w:kern w:val="2"/>
          <w:sz w:val="28"/>
          <w:szCs w:val="28"/>
        </w:rPr>
        <w:t>3) степень соответствия запланированному уровню затрат и эффективности использования средств бюджета.</w:t>
      </w:r>
    </w:p>
    <w:p w:rsidR="00B9767F" w:rsidRDefault="00B9767F" w:rsidP="00B9767F">
      <w:pPr>
        <w:ind w:firstLine="709"/>
        <w:jc w:val="both"/>
        <w:rPr>
          <w:kern w:val="2"/>
          <w:sz w:val="28"/>
          <w:szCs w:val="28"/>
        </w:rPr>
      </w:pPr>
      <w:r>
        <w:rPr>
          <w:kern w:val="2"/>
          <w:sz w:val="28"/>
          <w:szCs w:val="28"/>
        </w:rPr>
        <w:t>Критерий «Степень достижения целей и решения задач подпрограмм и Муниципальной программы в целом» базируется на анализе целевых показателей, приведенных в приложении № 1 к Муниципальной программе и рассчитывается по формуле по каждому показателю:</w:t>
      </w:r>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 xml:space="preserve">                                                             </w:t>
      </w:r>
      <w:proofErr w:type="spellStart"/>
      <w:r>
        <w:rPr>
          <w:kern w:val="2"/>
          <w:sz w:val="28"/>
          <w:szCs w:val="28"/>
        </w:rPr>
        <w:t>Фi</w:t>
      </w:r>
      <w:proofErr w:type="spellEnd"/>
    </w:p>
    <w:p w:rsidR="00B9767F" w:rsidRDefault="00B9767F" w:rsidP="00B9767F">
      <w:pPr>
        <w:jc w:val="center"/>
        <w:rPr>
          <w:kern w:val="2"/>
          <w:sz w:val="28"/>
          <w:szCs w:val="28"/>
        </w:rPr>
      </w:pPr>
      <w:r>
        <w:rPr>
          <w:kern w:val="2"/>
          <w:sz w:val="28"/>
          <w:szCs w:val="28"/>
        </w:rPr>
        <w:t xml:space="preserve"> </w:t>
      </w:r>
      <w:proofErr w:type="spellStart"/>
      <w:r>
        <w:rPr>
          <w:kern w:val="2"/>
          <w:sz w:val="28"/>
          <w:szCs w:val="28"/>
        </w:rPr>
        <w:t>Ci</w:t>
      </w:r>
      <w:proofErr w:type="spellEnd"/>
      <w:r>
        <w:rPr>
          <w:kern w:val="2"/>
          <w:sz w:val="28"/>
          <w:szCs w:val="28"/>
        </w:rPr>
        <w:t xml:space="preserve"> = </w:t>
      </w:r>
      <w:r>
        <w:rPr>
          <w:spacing w:val="-40"/>
          <w:kern w:val="2"/>
        </w:rPr>
        <w:t>----------------------</w:t>
      </w:r>
      <w:r>
        <w:rPr>
          <w:kern w:val="2"/>
          <w:sz w:val="28"/>
          <w:szCs w:val="28"/>
        </w:rPr>
        <w:t xml:space="preserve"> , </w:t>
      </w:r>
    </w:p>
    <w:p w:rsidR="00B9767F" w:rsidRDefault="00B9767F" w:rsidP="00B9767F">
      <w:pPr>
        <w:ind w:firstLine="709"/>
        <w:jc w:val="both"/>
        <w:rPr>
          <w:kern w:val="2"/>
          <w:sz w:val="28"/>
          <w:szCs w:val="28"/>
        </w:rPr>
      </w:pPr>
      <w:r>
        <w:rPr>
          <w:kern w:val="2"/>
          <w:sz w:val="28"/>
          <w:szCs w:val="28"/>
        </w:rPr>
        <w:t xml:space="preserve">                                                             </w:t>
      </w:r>
      <w:proofErr w:type="spellStart"/>
      <w:r>
        <w:rPr>
          <w:kern w:val="2"/>
          <w:sz w:val="28"/>
          <w:szCs w:val="28"/>
        </w:rPr>
        <w:t>Пi</w:t>
      </w:r>
      <w:proofErr w:type="spellEnd"/>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где:</w:t>
      </w:r>
    </w:p>
    <w:p w:rsidR="00B9767F" w:rsidRDefault="00B9767F" w:rsidP="00B9767F">
      <w:pPr>
        <w:ind w:firstLine="709"/>
        <w:jc w:val="both"/>
        <w:rPr>
          <w:kern w:val="2"/>
          <w:sz w:val="28"/>
          <w:szCs w:val="28"/>
        </w:rPr>
      </w:pPr>
      <w:proofErr w:type="spellStart"/>
      <w:r>
        <w:rPr>
          <w:kern w:val="2"/>
          <w:sz w:val="28"/>
          <w:szCs w:val="28"/>
        </w:rPr>
        <w:t>Сi</w:t>
      </w:r>
      <w:proofErr w:type="spellEnd"/>
      <w:r>
        <w:rPr>
          <w:kern w:val="2"/>
          <w:sz w:val="28"/>
          <w:szCs w:val="28"/>
        </w:rPr>
        <w:t xml:space="preserve"> - степень достижения </w:t>
      </w:r>
      <w:proofErr w:type="spellStart"/>
      <w:r>
        <w:rPr>
          <w:kern w:val="2"/>
          <w:sz w:val="28"/>
          <w:szCs w:val="28"/>
        </w:rPr>
        <w:t>i</w:t>
      </w:r>
      <w:proofErr w:type="spellEnd"/>
      <w:r>
        <w:rPr>
          <w:kern w:val="2"/>
          <w:sz w:val="28"/>
          <w:szCs w:val="28"/>
        </w:rPr>
        <w:t xml:space="preserve"> - показателя Муниципальной программы;</w:t>
      </w:r>
    </w:p>
    <w:p w:rsidR="00B9767F" w:rsidRDefault="00B9767F" w:rsidP="00B9767F">
      <w:pPr>
        <w:ind w:firstLine="709"/>
        <w:jc w:val="both"/>
        <w:rPr>
          <w:kern w:val="2"/>
          <w:sz w:val="28"/>
          <w:szCs w:val="28"/>
        </w:rPr>
      </w:pPr>
      <w:proofErr w:type="spellStart"/>
      <w:r>
        <w:rPr>
          <w:kern w:val="2"/>
          <w:sz w:val="28"/>
          <w:szCs w:val="28"/>
        </w:rPr>
        <w:t>Фi</w:t>
      </w:r>
      <w:proofErr w:type="spellEnd"/>
      <w:r>
        <w:rPr>
          <w:kern w:val="2"/>
          <w:sz w:val="28"/>
          <w:szCs w:val="28"/>
        </w:rPr>
        <w:t xml:space="preserve"> - фактическое значение показателя;</w:t>
      </w:r>
    </w:p>
    <w:p w:rsidR="00B9767F" w:rsidRDefault="00B9767F" w:rsidP="00B9767F">
      <w:pPr>
        <w:ind w:firstLine="709"/>
        <w:jc w:val="both"/>
        <w:rPr>
          <w:kern w:val="2"/>
          <w:sz w:val="28"/>
          <w:szCs w:val="28"/>
        </w:rPr>
      </w:pPr>
      <w:proofErr w:type="spellStart"/>
      <w:r>
        <w:rPr>
          <w:kern w:val="2"/>
          <w:sz w:val="28"/>
          <w:szCs w:val="28"/>
        </w:rPr>
        <w:t>Пi</w:t>
      </w:r>
      <w:proofErr w:type="spellEnd"/>
      <w:r>
        <w:rPr>
          <w:kern w:val="2"/>
          <w:sz w:val="28"/>
          <w:szCs w:val="28"/>
        </w:rPr>
        <w:t xml:space="preserve"> - установленное Муниципальной программой целевое значение показателя.</w:t>
      </w:r>
    </w:p>
    <w:p w:rsidR="00B9767F" w:rsidRDefault="00B9767F" w:rsidP="00B9767F">
      <w:pPr>
        <w:ind w:firstLine="709"/>
        <w:jc w:val="both"/>
        <w:rPr>
          <w:kern w:val="2"/>
          <w:sz w:val="28"/>
          <w:szCs w:val="28"/>
        </w:rPr>
      </w:pPr>
      <w:r>
        <w:rPr>
          <w:kern w:val="2"/>
          <w:sz w:val="28"/>
          <w:szCs w:val="28"/>
        </w:rPr>
        <w:t xml:space="preserve">Значение показателя </w:t>
      </w:r>
      <w:proofErr w:type="spellStart"/>
      <w:r>
        <w:rPr>
          <w:kern w:val="2"/>
          <w:sz w:val="28"/>
          <w:szCs w:val="28"/>
        </w:rPr>
        <w:t>Сi</w:t>
      </w:r>
      <w:proofErr w:type="spellEnd"/>
      <w:r>
        <w:rPr>
          <w:kern w:val="2"/>
          <w:sz w:val="28"/>
          <w:szCs w:val="28"/>
        </w:rPr>
        <w:t xml:space="preserve"> должно быть больше либо равно единице.</w:t>
      </w:r>
    </w:p>
    <w:p w:rsidR="00B9767F" w:rsidRDefault="00B9767F" w:rsidP="00B9767F">
      <w:pPr>
        <w:ind w:firstLine="709"/>
        <w:jc w:val="both"/>
        <w:rPr>
          <w:kern w:val="2"/>
          <w:sz w:val="28"/>
          <w:szCs w:val="28"/>
        </w:rPr>
      </w:pPr>
      <w:r>
        <w:rPr>
          <w:kern w:val="2"/>
          <w:sz w:val="28"/>
          <w:szCs w:val="28"/>
        </w:rPr>
        <w:t>Критерий «Степень реализации основных мероприятий (достижения ожидаемых непосредственных результатов их реализации)» проводится по формуле:</w:t>
      </w:r>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 xml:space="preserve">                                                    ΣСi</w:t>
      </w:r>
    </w:p>
    <w:p w:rsidR="00B9767F" w:rsidRDefault="00B9767F" w:rsidP="00B9767F">
      <w:pPr>
        <w:jc w:val="center"/>
        <w:rPr>
          <w:kern w:val="2"/>
          <w:sz w:val="28"/>
          <w:szCs w:val="28"/>
        </w:rPr>
      </w:pPr>
      <w:r>
        <w:rPr>
          <w:kern w:val="2"/>
          <w:sz w:val="28"/>
          <w:szCs w:val="28"/>
        </w:rPr>
        <w:t xml:space="preserve"> Р = </w:t>
      </w:r>
      <w:r>
        <w:rPr>
          <w:spacing w:val="-40"/>
          <w:kern w:val="2"/>
        </w:rPr>
        <w:t>----------------------------</w:t>
      </w:r>
      <w:r>
        <w:rPr>
          <w:kern w:val="2"/>
          <w:sz w:val="28"/>
          <w:szCs w:val="28"/>
        </w:rPr>
        <w:t xml:space="preserve"> </w:t>
      </w:r>
      <w:proofErr w:type="spellStart"/>
      <w:r>
        <w:rPr>
          <w:kern w:val="2"/>
          <w:sz w:val="28"/>
          <w:szCs w:val="28"/>
        </w:rPr>
        <w:t>х</w:t>
      </w:r>
      <w:proofErr w:type="spellEnd"/>
      <w:r>
        <w:rPr>
          <w:kern w:val="2"/>
          <w:sz w:val="28"/>
          <w:szCs w:val="28"/>
        </w:rPr>
        <w:t xml:space="preserve"> 100 %, </w:t>
      </w:r>
    </w:p>
    <w:p w:rsidR="00B9767F" w:rsidRDefault="00B9767F" w:rsidP="00B9767F">
      <w:pPr>
        <w:ind w:firstLine="709"/>
        <w:jc w:val="both"/>
        <w:rPr>
          <w:kern w:val="2"/>
          <w:sz w:val="28"/>
          <w:szCs w:val="28"/>
        </w:rPr>
      </w:pPr>
      <w:r>
        <w:rPr>
          <w:kern w:val="2"/>
          <w:sz w:val="28"/>
          <w:szCs w:val="28"/>
        </w:rPr>
        <w:t xml:space="preserve">                                                      </w:t>
      </w:r>
      <w:proofErr w:type="spellStart"/>
      <w:r>
        <w:rPr>
          <w:kern w:val="2"/>
          <w:sz w:val="28"/>
          <w:szCs w:val="28"/>
        </w:rPr>
        <w:t>n</w:t>
      </w:r>
      <w:proofErr w:type="spellEnd"/>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где:</w:t>
      </w:r>
    </w:p>
    <w:p w:rsidR="00B9767F" w:rsidRDefault="00B9767F" w:rsidP="00B9767F">
      <w:pPr>
        <w:ind w:firstLine="709"/>
        <w:jc w:val="both"/>
        <w:rPr>
          <w:kern w:val="2"/>
          <w:sz w:val="28"/>
          <w:szCs w:val="28"/>
        </w:rPr>
      </w:pPr>
      <w:r>
        <w:rPr>
          <w:kern w:val="2"/>
          <w:sz w:val="28"/>
          <w:szCs w:val="28"/>
        </w:rPr>
        <w:t>Р - результативность реализации Муниципальной программы (процентов);</w:t>
      </w:r>
    </w:p>
    <w:p w:rsidR="00B9767F" w:rsidRDefault="00B9767F" w:rsidP="00B9767F">
      <w:pPr>
        <w:ind w:firstLine="709"/>
        <w:jc w:val="both"/>
        <w:rPr>
          <w:kern w:val="2"/>
          <w:sz w:val="28"/>
          <w:szCs w:val="28"/>
        </w:rPr>
      </w:pPr>
      <w:proofErr w:type="spellStart"/>
      <w:r>
        <w:rPr>
          <w:kern w:val="2"/>
          <w:sz w:val="28"/>
          <w:szCs w:val="28"/>
        </w:rPr>
        <w:t>n</w:t>
      </w:r>
      <w:proofErr w:type="spellEnd"/>
      <w:r>
        <w:rPr>
          <w:kern w:val="2"/>
          <w:sz w:val="28"/>
          <w:szCs w:val="28"/>
        </w:rPr>
        <w:t xml:space="preserve"> - количество показателей Муниципальной программы.</w:t>
      </w:r>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В целях оценки степени достижения запланированных результатов Муниципальной программы устанавливаются следующие критерии:</w:t>
      </w:r>
    </w:p>
    <w:p w:rsidR="00B9767F" w:rsidRDefault="00B9767F" w:rsidP="00B9767F">
      <w:pPr>
        <w:ind w:firstLine="709"/>
        <w:jc w:val="both"/>
        <w:rPr>
          <w:kern w:val="2"/>
          <w:sz w:val="28"/>
          <w:szCs w:val="28"/>
        </w:rPr>
      </w:pPr>
      <w:r>
        <w:rPr>
          <w:kern w:val="2"/>
          <w:sz w:val="28"/>
          <w:szCs w:val="28"/>
        </w:rPr>
        <w:lastRenderedPageBreak/>
        <w:t>если значение показателя результативности Р равно или больше 80%, степень достижения запланированных результатов Муниципальной программы оценивается как высокая;</w:t>
      </w:r>
    </w:p>
    <w:p w:rsidR="00B9767F" w:rsidRDefault="00B9767F" w:rsidP="00B9767F">
      <w:pPr>
        <w:ind w:firstLine="709"/>
        <w:jc w:val="both"/>
        <w:rPr>
          <w:kern w:val="2"/>
          <w:sz w:val="28"/>
          <w:szCs w:val="28"/>
        </w:rPr>
      </w:pPr>
      <w:r>
        <w:rPr>
          <w:kern w:val="2"/>
          <w:sz w:val="28"/>
          <w:szCs w:val="28"/>
        </w:rPr>
        <w:t>если значение показателя результативности Р равно или больше 50%, но меньше 80%, степень достижения запланированных результатов Муниципальной программы оценивается как удовлетворительная;</w:t>
      </w:r>
    </w:p>
    <w:p w:rsidR="00B9767F" w:rsidRDefault="00B9767F" w:rsidP="00B9767F">
      <w:pPr>
        <w:ind w:firstLine="709"/>
        <w:jc w:val="both"/>
        <w:rPr>
          <w:kern w:val="2"/>
          <w:sz w:val="28"/>
          <w:szCs w:val="28"/>
        </w:rPr>
      </w:pPr>
      <w:r>
        <w:rPr>
          <w:kern w:val="2"/>
          <w:sz w:val="28"/>
          <w:szCs w:val="28"/>
        </w:rPr>
        <w:t>если значение показателя результативности Р меньше 50%, степень достижения запланированных результатов Муниципальной программы оценивается как неудовлетворительная.</w:t>
      </w:r>
    </w:p>
    <w:p w:rsidR="00B9767F" w:rsidRDefault="00B9767F" w:rsidP="00B9767F">
      <w:pPr>
        <w:ind w:firstLine="709"/>
        <w:jc w:val="both"/>
        <w:rPr>
          <w:kern w:val="2"/>
          <w:sz w:val="28"/>
          <w:szCs w:val="28"/>
        </w:rPr>
      </w:pPr>
      <w:r>
        <w:rPr>
          <w:kern w:val="2"/>
          <w:sz w:val="28"/>
          <w:szCs w:val="28"/>
        </w:rPr>
        <w:t>Критерий «Степень соответствия запланированному уровню затрат на реализацию Муниципальной программы и эффективности использования средств местного бюджета производится по следующей формуле:</w:t>
      </w:r>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 xml:space="preserve">                                                     </w:t>
      </w:r>
      <w:proofErr w:type="spellStart"/>
      <w:r>
        <w:rPr>
          <w:kern w:val="2"/>
          <w:sz w:val="28"/>
          <w:szCs w:val="28"/>
        </w:rPr>
        <w:t>ФРi</w:t>
      </w:r>
      <w:proofErr w:type="spellEnd"/>
    </w:p>
    <w:p w:rsidR="00B9767F" w:rsidRDefault="00B9767F" w:rsidP="00B9767F">
      <w:pPr>
        <w:jc w:val="center"/>
        <w:rPr>
          <w:kern w:val="2"/>
          <w:sz w:val="28"/>
          <w:szCs w:val="28"/>
        </w:rPr>
      </w:pPr>
      <w:r>
        <w:rPr>
          <w:kern w:val="2"/>
          <w:sz w:val="28"/>
          <w:szCs w:val="28"/>
        </w:rPr>
        <w:t xml:space="preserve"> П = </w:t>
      </w:r>
      <w:r>
        <w:rPr>
          <w:spacing w:val="-40"/>
          <w:kern w:val="2"/>
        </w:rPr>
        <w:t>-----------------------------------</w:t>
      </w:r>
      <w:r>
        <w:rPr>
          <w:kern w:val="2"/>
          <w:sz w:val="28"/>
          <w:szCs w:val="28"/>
        </w:rPr>
        <w:t xml:space="preserve"> </w:t>
      </w:r>
      <w:proofErr w:type="spellStart"/>
      <w:r>
        <w:rPr>
          <w:kern w:val="2"/>
          <w:sz w:val="28"/>
          <w:szCs w:val="28"/>
        </w:rPr>
        <w:t>х</w:t>
      </w:r>
      <w:proofErr w:type="spellEnd"/>
      <w:r>
        <w:rPr>
          <w:kern w:val="2"/>
          <w:sz w:val="28"/>
          <w:szCs w:val="28"/>
        </w:rPr>
        <w:t xml:space="preserve"> 100%, </w:t>
      </w:r>
    </w:p>
    <w:p w:rsidR="00B9767F" w:rsidRDefault="00B9767F" w:rsidP="00B9767F">
      <w:pPr>
        <w:ind w:firstLine="709"/>
        <w:jc w:val="both"/>
        <w:rPr>
          <w:kern w:val="2"/>
          <w:sz w:val="28"/>
          <w:szCs w:val="28"/>
        </w:rPr>
      </w:pPr>
      <w:r>
        <w:rPr>
          <w:kern w:val="2"/>
          <w:sz w:val="28"/>
          <w:szCs w:val="28"/>
        </w:rPr>
        <w:t xml:space="preserve">                                                     </w:t>
      </w:r>
      <w:proofErr w:type="spellStart"/>
      <w:r>
        <w:rPr>
          <w:kern w:val="2"/>
          <w:sz w:val="28"/>
          <w:szCs w:val="28"/>
        </w:rPr>
        <w:t>ЗРi</w:t>
      </w:r>
      <w:proofErr w:type="spellEnd"/>
    </w:p>
    <w:p w:rsidR="00B9767F" w:rsidRDefault="00B9767F" w:rsidP="00B9767F">
      <w:pPr>
        <w:ind w:firstLine="709"/>
        <w:jc w:val="both"/>
        <w:rPr>
          <w:kern w:val="2"/>
          <w:sz w:val="28"/>
          <w:szCs w:val="28"/>
        </w:rPr>
      </w:pPr>
    </w:p>
    <w:p w:rsidR="00B9767F" w:rsidRDefault="00B9767F" w:rsidP="00B9767F">
      <w:pPr>
        <w:ind w:firstLine="709"/>
        <w:jc w:val="both"/>
        <w:rPr>
          <w:kern w:val="2"/>
          <w:sz w:val="28"/>
          <w:szCs w:val="28"/>
        </w:rPr>
      </w:pPr>
      <w:r>
        <w:rPr>
          <w:kern w:val="2"/>
          <w:sz w:val="28"/>
          <w:szCs w:val="28"/>
        </w:rPr>
        <w:t>где:</w:t>
      </w:r>
    </w:p>
    <w:p w:rsidR="00B9767F" w:rsidRDefault="00B9767F" w:rsidP="00B9767F">
      <w:pPr>
        <w:ind w:firstLine="709"/>
        <w:jc w:val="both"/>
        <w:rPr>
          <w:kern w:val="2"/>
          <w:sz w:val="28"/>
          <w:szCs w:val="28"/>
        </w:rPr>
      </w:pPr>
      <w:r>
        <w:rPr>
          <w:kern w:val="2"/>
          <w:sz w:val="28"/>
          <w:szCs w:val="28"/>
        </w:rPr>
        <w:t>П - полнота использования бюджетных средств;</w:t>
      </w:r>
    </w:p>
    <w:p w:rsidR="00B9767F" w:rsidRDefault="00B9767F" w:rsidP="00B9767F">
      <w:pPr>
        <w:ind w:firstLine="709"/>
        <w:jc w:val="both"/>
        <w:rPr>
          <w:kern w:val="2"/>
          <w:sz w:val="28"/>
          <w:szCs w:val="28"/>
        </w:rPr>
      </w:pPr>
      <w:r>
        <w:rPr>
          <w:kern w:val="2"/>
          <w:sz w:val="28"/>
          <w:szCs w:val="28"/>
        </w:rPr>
        <w:t>ФР - фактические расходы местного бюджета на реализацию Муниципальной программы в соответствующем периоде;</w:t>
      </w:r>
    </w:p>
    <w:p w:rsidR="00B9767F" w:rsidRDefault="00B9767F" w:rsidP="00B9767F">
      <w:pPr>
        <w:ind w:firstLine="709"/>
        <w:jc w:val="both"/>
        <w:rPr>
          <w:kern w:val="2"/>
          <w:sz w:val="28"/>
          <w:szCs w:val="28"/>
        </w:rPr>
      </w:pPr>
      <w:r>
        <w:rPr>
          <w:kern w:val="2"/>
          <w:sz w:val="28"/>
          <w:szCs w:val="28"/>
        </w:rPr>
        <w:t>ЗР - запланированные расходы на реализацию Муниципальной программы в соответствующем периоде.</w:t>
      </w:r>
    </w:p>
    <w:p w:rsidR="00B9767F" w:rsidRDefault="00B9767F" w:rsidP="00B9767F">
      <w:pPr>
        <w:ind w:firstLine="709"/>
        <w:jc w:val="both"/>
        <w:rPr>
          <w:kern w:val="2"/>
          <w:sz w:val="28"/>
          <w:szCs w:val="28"/>
        </w:rPr>
      </w:pPr>
      <w:r>
        <w:rPr>
          <w:kern w:val="2"/>
          <w:sz w:val="28"/>
          <w:szCs w:val="28"/>
        </w:rPr>
        <w:t>В целях оценки степени соответствия фактических затрат местного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B9767F" w:rsidRDefault="00B9767F" w:rsidP="00B9767F">
      <w:pPr>
        <w:ind w:firstLine="709"/>
        <w:jc w:val="both"/>
        <w:rPr>
          <w:kern w:val="2"/>
          <w:sz w:val="28"/>
          <w:szCs w:val="28"/>
        </w:rPr>
      </w:pPr>
      <w:r>
        <w:rPr>
          <w:kern w:val="2"/>
          <w:sz w:val="28"/>
          <w:szCs w:val="28"/>
        </w:rPr>
        <w:t>если значение показателя результативности Р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B9767F" w:rsidRDefault="00B9767F" w:rsidP="00B9767F">
      <w:pPr>
        <w:ind w:firstLine="709"/>
        <w:jc w:val="both"/>
        <w:rPr>
          <w:kern w:val="2"/>
          <w:sz w:val="28"/>
          <w:szCs w:val="28"/>
        </w:rPr>
      </w:pPr>
      <w:r>
        <w:rPr>
          <w:kern w:val="2"/>
          <w:sz w:val="28"/>
          <w:szCs w:val="28"/>
        </w:rPr>
        <w:t>если значения показателя результативности Р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B9767F" w:rsidRDefault="00B9767F" w:rsidP="00B9767F">
      <w:pPr>
        <w:widowControl w:val="0"/>
        <w:autoSpaceDE w:val="0"/>
        <w:autoSpaceDN w:val="0"/>
        <w:adjustRightInd w:val="0"/>
        <w:ind w:firstLine="709"/>
        <w:jc w:val="center"/>
        <w:rPr>
          <w:sz w:val="28"/>
          <w:szCs w:val="28"/>
        </w:rPr>
      </w:pPr>
    </w:p>
    <w:p w:rsidR="00B9767F" w:rsidRDefault="00B9767F" w:rsidP="00B9767F">
      <w:pPr>
        <w:widowControl w:val="0"/>
        <w:autoSpaceDE w:val="0"/>
        <w:autoSpaceDN w:val="0"/>
        <w:adjustRightInd w:val="0"/>
        <w:ind w:firstLine="709"/>
        <w:jc w:val="center"/>
        <w:rPr>
          <w:sz w:val="28"/>
          <w:szCs w:val="28"/>
        </w:rPr>
      </w:pPr>
    </w:p>
    <w:p w:rsidR="00B9767F" w:rsidRDefault="00B9767F" w:rsidP="00B9767F">
      <w:pPr>
        <w:widowControl w:val="0"/>
        <w:autoSpaceDE w:val="0"/>
        <w:autoSpaceDN w:val="0"/>
        <w:adjustRightInd w:val="0"/>
        <w:ind w:firstLine="709"/>
        <w:jc w:val="center"/>
        <w:rPr>
          <w:sz w:val="28"/>
          <w:szCs w:val="28"/>
        </w:rPr>
      </w:pPr>
    </w:p>
    <w:p w:rsidR="00B9767F" w:rsidRDefault="00B9767F" w:rsidP="00B9767F">
      <w:pPr>
        <w:widowControl w:val="0"/>
        <w:autoSpaceDE w:val="0"/>
        <w:autoSpaceDN w:val="0"/>
        <w:adjustRightInd w:val="0"/>
        <w:jc w:val="both"/>
        <w:outlineLvl w:val="1"/>
        <w:rPr>
          <w:sz w:val="24"/>
          <w:szCs w:val="24"/>
        </w:rPr>
      </w:pPr>
    </w:p>
    <w:p w:rsidR="00B9767F" w:rsidRDefault="00B9767F" w:rsidP="00B9767F">
      <w:pPr>
        <w:widowControl w:val="0"/>
        <w:autoSpaceDE w:val="0"/>
        <w:autoSpaceDN w:val="0"/>
        <w:adjustRightInd w:val="0"/>
        <w:jc w:val="both"/>
        <w:outlineLvl w:val="1"/>
        <w:rPr>
          <w:sz w:val="24"/>
          <w:szCs w:val="24"/>
        </w:rPr>
      </w:pPr>
    </w:p>
    <w:p w:rsidR="00B9767F" w:rsidRDefault="00B9767F" w:rsidP="00B9767F">
      <w:pPr>
        <w:widowControl w:val="0"/>
        <w:autoSpaceDE w:val="0"/>
        <w:autoSpaceDN w:val="0"/>
        <w:adjustRightInd w:val="0"/>
        <w:jc w:val="center"/>
        <w:rPr>
          <w:sz w:val="28"/>
          <w:szCs w:val="28"/>
        </w:rPr>
      </w:pPr>
      <w:r>
        <w:rPr>
          <w:sz w:val="28"/>
          <w:szCs w:val="28"/>
        </w:rPr>
        <w:t>Раздел 6. Подпрограмма</w:t>
      </w:r>
    </w:p>
    <w:p w:rsidR="00B9767F" w:rsidRDefault="00B9767F" w:rsidP="00B9767F">
      <w:pPr>
        <w:widowControl w:val="0"/>
        <w:autoSpaceDE w:val="0"/>
        <w:autoSpaceDN w:val="0"/>
        <w:adjustRightInd w:val="0"/>
        <w:jc w:val="center"/>
        <w:rPr>
          <w:sz w:val="28"/>
          <w:szCs w:val="28"/>
        </w:rPr>
      </w:pPr>
      <w:r>
        <w:rPr>
          <w:sz w:val="28"/>
          <w:szCs w:val="28"/>
        </w:rPr>
        <w:t xml:space="preserve">«Противодействие коррупции в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 xml:space="preserve">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«Обеспечение противодействия преступности»</w:t>
      </w:r>
    </w:p>
    <w:p w:rsidR="00B9767F" w:rsidRDefault="00B9767F" w:rsidP="00B9767F">
      <w:pPr>
        <w:widowControl w:val="0"/>
        <w:autoSpaceDE w:val="0"/>
        <w:autoSpaceDN w:val="0"/>
        <w:adjustRightInd w:val="0"/>
        <w:jc w:val="center"/>
        <w:rPr>
          <w:sz w:val="28"/>
          <w:szCs w:val="28"/>
        </w:rPr>
      </w:pPr>
    </w:p>
    <w:p w:rsidR="00B9767F" w:rsidRDefault="00B9767F" w:rsidP="00B9767F">
      <w:pPr>
        <w:widowControl w:val="0"/>
        <w:autoSpaceDE w:val="0"/>
        <w:autoSpaceDN w:val="0"/>
        <w:adjustRightInd w:val="0"/>
        <w:jc w:val="center"/>
        <w:rPr>
          <w:sz w:val="28"/>
          <w:szCs w:val="28"/>
        </w:rPr>
      </w:pPr>
      <w:r>
        <w:rPr>
          <w:sz w:val="28"/>
          <w:szCs w:val="28"/>
        </w:rPr>
        <w:t>6.1 ПАСПОРТ</w:t>
      </w:r>
    </w:p>
    <w:p w:rsidR="00B9767F" w:rsidRDefault="00B9767F" w:rsidP="00B9767F">
      <w:pPr>
        <w:widowControl w:val="0"/>
        <w:autoSpaceDE w:val="0"/>
        <w:autoSpaceDN w:val="0"/>
        <w:adjustRightInd w:val="0"/>
        <w:jc w:val="center"/>
        <w:rPr>
          <w:sz w:val="28"/>
          <w:szCs w:val="28"/>
        </w:rPr>
      </w:pPr>
      <w:r>
        <w:rPr>
          <w:sz w:val="28"/>
          <w:szCs w:val="28"/>
        </w:rPr>
        <w:t xml:space="preserve">подпрограммы «Противодействие коррупции в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 xml:space="preserve">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«Обеспечение противодействия преступности»</w:t>
      </w:r>
    </w:p>
    <w:p w:rsidR="00B9767F" w:rsidRDefault="00B9767F" w:rsidP="00B9767F">
      <w:pPr>
        <w:widowControl w:val="0"/>
        <w:autoSpaceDE w:val="0"/>
        <w:autoSpaceDN w:val="0"/>
        <w:adjustRightInd w:val="0"/>
        <w:ind w:firstLine="709"/>
        <w:rPr>
          <w:sz w:val="28"/>
          <w:szCs w:val="28"/>
        </w:rPr>
      </w:pPr>
    </w:p>
    <w:tbl>
      <w:tblPr>
        <w:tblW w:w="9960" w:type="dxa"/>
        <w:tblInd w:w="108" w:type="dxa"/>
        <w:tblLayout w:type="fixed"/>
        <w:tblLook w:val="04A0"/>
      </w:tblPr>
      <w:tblGrid>
        <w:gridCol w:w="3014"/>
        <w:gridCol w:w="390"/>
        <w:gridCol w:w="6556"/>
      </w:tblGrid>
      <w:tr w:rsidR="00B9767F" w:rsidTr="00B9767F">
        <w:trPr>
          <w:trHeight w:val="1"/>
        </w:trPr>
        <w:tc>
          <w:tcPr>
            <w:tcW w:w="3016" w:type="dxa"/>
            <w:shd w:val="clear" w:color="auto" w:fill="FFFFFF"/>
            <w:hideMark/>
          </w:tcPr>
          <w:p w:rsidR="00B9767F" w:rsidRDefault="00B9767F">
            <w:pPr>
              <w:widowControl w:val="0"/>
              <w:autoSpaceDE w:val="0"/>
              <w:autoSpaceDN w:val="0"/>
              <w:adjustRightInd w:val="0"/>
              <w:rPr>
                <w:sz w:val="28"/>
                <w:szCs w:val="28"/>
              </w:rPr>
            </w:pPr>
            <w:r>
              <w:rPr>
                <w:sz w:val="28"/>
                <w:szCs w:val="28"/>
              </w:rPr>
              <w:t>Наименование подпрограммы</w:t>
            </w: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rPr>
            </w:pPr>
            <w:r>
              <w:rPr>
                <w:sz w:val="28"/>
                <w:szCs w:val="28"/>
                <w:lang w:val="en-US"/>
              </w:rPr>
              <w:t>–</w:t>
            </w:r>
          </w:p>
        </w:tc>
        <w:tc>
          <w:tcPr>
            <w:tcW w:w="6561" w:type="dxa"/>
            <w:shd w:val="clear" w:color="auto" w:fill="FFFFFF"/>
            <w:hideMark/>
          </w:tcPr>
          <w:p w:rsidR="00B9767F" w:rsidRDefault="00B9767F">
            <w:pPr>
              <w:widowControl w:val="0"/>
              <w:autoSpaceDE w:val="0"/>
              <w:autoSpaceDN w:val="0"/>
              <w:adjustRightInd w:val="0"/>
              <w:jc w:val="both"/>
              <w:rPr>
                <w:sz w:val="28"/>
                <w:szCs w:val="28"/>
              </w:rPr>
            </w:pPr>
            <w:r>
              <w:rPr>
                <w:sz w:val="28"/>
                <w:szCs w:val="28"/>
              </w:rPr>
              <w:t xml:space="preserve">Подпрограмма «Противодействие коррупции в </w:t>
            </w:r>
            <w:r w:rsidR="002B7F59">
              <w:rPr>
                <w:sz w:val="28"/>
                <w:szCs w:val="28"/>
              </w:rPr>
              <w:t>Шаумяновском</w:t>
            </w:r>
            <w:r>
              <w:rPr>
                <w:sz w:val="28"/>
                <w:szCs w:val="28"/>
              </w:rPr>
              <w:t xml:space="preserve"> сельском  поселении» (далее – подпрограмма)</w:t>
            </w: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Ответственный исполнитель подпрограммы</w:t>
            </w:r>
          </w:p>
          <w:p w:rsidR="00B9767F" w:rsidRDefault="00B9767F">
            <w:pPr>
              <w:widowControl w:val="0"/>
              <w:autoSpaceDE w:val="0"/>
              <w:autoSpaceDN w:val="0"/>
              <w:adjustRightInd w:val="0"/>
              <w:rPr>
                <w:sz w:val="22"/>
                <w:szCs w:val="22"/>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hideMark/>
          </w:tcPr>
          <w:p w:rsidR="00B9767F" w:rsidRDefault="00B9767F">
            <w:pPr>
              <w:widowControl w:val="0"/>
              <w:autoSpaceDE w:val="0"/>
              <w:autoSpaceDN w:val="0"/>
              <w:adjustRightInd w:val="0"/>
              <w:jc w:val="both"/>
              <w:rPr>
                <w:sz w:val="28"/>
                <w:szCs w:val="28"/>
                <w:lang w:val="en-US" w:eastAsia="en-US"/>
              </w:rPr>
            </w:pPr>
            <w:r>
              <w:rPr>
                <w:sz w:val="28"/>
                <w:szCs w:val="28"/>
              </w:rPr>
              <w:t xml:space="preserve">Администрация </w:t>
            </w:r>
            <w:r w:rsidR="002B7F59">
              <w:rPr>
                <w:sz w:val="28"/>
                <w:szCs w:val="28"/>
              </w:rPr>
              <w:t>Шаумяновского</w:t>
            </w:r>
            <w:r>
              <w:rPr>
                <w:sz w:val="28"/>
                <w:szCs w:val="28"/>
              </w:rPr>
              <w:t xml:space="preserve"> сельского поселения</w:t>
            </w: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Соисполнители подпрограммы</w:t>
            </w:r>
          </w:p>
          <w:p w:rsidR="00B9767F" w:rsidRDefault="00B9767F">
            <w:pPr>
              <w:widowControl w:val="0"/>
              <w:autoSpaceDE w:val="0"/>
              <w:autoSpaceDN w:val="0"/>
              <w:adjustRightInd w:val="0"/>
              <w:rPr>
                <w:sz w:val="22"/>
                <w:szCs w:val="22"/>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autoSpaceDE w:val="0"/>
              <w:autoSpaceDN w:val="0"/>
              <w:adjustRightInd w:val="0"/>
              <w:jc w:val="both"/>
              <w:rPr>
                <w:sz w:val="28"/>
                <w:szCs w:val="28"/>
                <w:lang w:eastAsia="en-US"/>
              </w:rPr>
            </w:pPr>
            <w:r>
              <w:rPr>
                <w:sz w:val="28"/>
                <w:szCs w:val="28"/>
              </w:rPr>
              <w:t>отсутствуют</w:t>
            </w:r>
          </w:p>
          <w:p w:rsidR="00B9767F" w:rsidRDefault="00B9767F">
            <w:pPr>
              <w:widowControl w:val="0"/>
              <w:autoSpaceDE w:val="0"/>
              <w:autoSpaceDN w:val="0"/>
              <w:adjustRightInd w:val="0"/>
              <w:jc w:val="both"/>
              <w:rPr>
                <w:sz w:val="28"/>
                <w:szCs w:val="28"/>
                <w:lang w:val="en-US" w:eastAsia="en-US"/>
              </w:rPr>
            </w:pPr>
          </w:p>
        </w:tc>
      </w:tr>
      <w:tr w:rsidR="00B9767F" w:rsidTr="00B9767F">
        <w:trPr>
          <w:trHeight w:val="1"/>
        </w:trPr>
        <w:tc>
          <w:tcPr>
            <w:tcW w:w="3016" w:type="dxa"/>
            <w:shd w:val="clear" w:color="auto" w:fill="FFFFFF"/>
            <w:hideMark/>
          </w:tcPr>
          <w:p w:rsidR="00B9767F" w:rsidRDefault="00B9767F">
            <w:pPr>
              <w:widowControl w:val="0"/>
              <w:autoSpaceDE w:val="0"/>
              <w:autoSpaceDN w:val="0"/>
              <w:adjustRightInd w:val="0"/>
              <w:jc w:val="both"/>
              <w:rPr>
                <w:sz w:val="28"/>
                <w:szCs w:val="28"/>
                <w:lang w:val="en-US" w:eastAsia="en-US"/>
              </w:rPr>
            </w:pPr>
            <w:r>
              <w:rPr>
                <w:sz w:val="28"/>
                <w:szCs w:val="28"/>
              </w:rPr>
              <w:t xml:space="preserve">Участники подпрограммы </w:t>
            </w: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autoSpaceDE w:val="0"/>
              <w:autoSpaceDN w:val="0"/>
              <w:adjustRightInd w:val="0"/>
              <w:jc w:val="both"/>
              <w:rPr>
                <w:sz w:val="28"/>
                <w:szCs w:val="28"/>
              </w:rPr>
            </w:pPr>
            <w:r>
              <w:rPr>
                <w:sz w:val="28"/>
                <w:szCs w:val="28"/>
              </w:rPr>
              <w:t>отсутствуют</w:t>
            </w:r>
          </w:p>
          <w:p w:rsidR="00B9767F" w:rsidRDefault="00B9767F">
            <w:pPr>
              <w:widowControl w:val="0"/>
              <w:autoSpaceDE w:val="0"/>
              <w:autoSpaceDN w:val="0"/>
              <w:adjustRightInd w:val="0"/>
              <w:jc w:val="both"/>
              <w:rPr>
                <w:sz w:val="22"/>
                <w:szCs w:val="22"/>
                <w:lang w:eastAsia="en-US"/>
              </w:rPr>
            </w:pP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Программно-целевые инструменты</w:t>
            </w:r>
          </w:p>
          <w:p w:rsidR="00B9767F" w:rsidRDefault="00B9767F">
            <w:pPr>
              <w:widowControl w:val="0"/>
              <w:autoSpaceDE w:val="0"/>
              <w:autoSpaceDN w:val="0"/>
              <w:adjustRightInd w:val="0"/>
              <w:rPr>
                <w:sz w:val="28"/>
                <w:szCs w:val="28"/>
              </w:rPr>
            </w:pPr>
            <w:r>
              <w:rPr>
                <w:sz w:val="28"/>
                <w:szCs w:val="28"/>
              </w:rPr>
              <w:t>подпрограммы</w:t>
            </w:r>
          </w:p>
          <w:p w:rsidR="00B9767F" w:rsidRDefault="00B9767F">
            <w:pPr>
              <w:widowControl w:val="0"/>
              <w:autoSpaceDE w:val="0"/>
              <w:autoSpaceDN w:val="0"/>
              <w:adjustRightInd w:val="0"/>
              <w:rPr>
                <w:sz w:val="22"/>
                <w:szCs w:val="22"/>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hideMark/>
          </w:tcPr>
          <w:p w:rsidR="00B9767F" w:rsidRDefault="00B9767F">
            <w:pPr>
              <w:widowControl w:val="0"/>
              <w:autoSpaceDE w:val="0"/>
              <w:autoSpaceDN w:val="0"/>
              <w:adjustRightInd w:val="0"/>
              <w:jc w:val="both"/>
              <w:rPr>
                <w:sz w:val="28"/>
                <w:szCs w:val="28"/>
                <w:lang w:val="en-US" w:eastAsia="en-US"/>
              </w:rPr>
            </w:pPr>
            <w:r>
              <w:rPr>
                <w:sz w:val="28"/>
                <w:szCs w:val="28"/>
              </w:rPr>
              <w:t>отсутствуют</w:t>
            </w: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Цели подпрограммы</w:t>
            </w:r>
          </w:p>
          <w:p w:rsidR="00B9767F" w:rsidRDefault="00B9767F">
            <w:pPr>
              <w:widowControl w:val="0"/>
              <w:autoSpaceDE w:val="0"/>
              <w:autoSpaceDN w:val="0"/>
              <w:adjustRightInd w:val="0"/>
              <w:rPr>
                <w:sz w:val="28"/>
                <w:szCs w:val="28"/>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autoSpaceDE w:val="0"/>
              <w:autoSpaceDN w:val="0"/>
              <w:adjustRightInd w:val="0"/>
              <w:jc w:val="both"/>
              <w:rPr>
                <w:sz w:val="28"/>
                <w:szCs w:val="28"/>
              </w:rPr>
            </w:pPr>
            <w:r>
              <w:rPr>
                <w:sz w:val="28"/>
                <w:szCs w:val="28"/>
              </w:rPr>
              <w:t xml:space="preserve">обеспечение защиты прав и законных интересов жителей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28"/>
                <w:szCs w:val="28"/>
                <w:lang w:eastAsia="en-US"/>
              </w:rPr>
            </w:pPr>
            <w:r>
              <w:rPr>
                <w:sz w:val="28"/>
                <w:szCs w:val="28"/>
              </w:rPr>
              <w:t xml:space="preserve">осуществление мероприятий по противодействию коррупции в </w:t>
            </w:r>
            <w:r w:rsidR="002B7F59">
              <w:rPr>
                <w:sz w:val="28"/>
                <w:szCs w:val="28"/>
              </w:rPr>
              <w:t>Шаумяновском</w:t>
            </w:r>
            <w:r>
              <w:rPr>
                <w:sz w:val="28"/>
                <w:szCs w:val="28"/>
              </w:rPr>
              <w:t xml:space="preserve"> сельском поселении </w:t>
            </w:r>
          </w:p>
          <w:p w:rsidR="00B9767F" w:rsidRDefault="00B9767F">
            <w:pPr>
              <w:widowControl w:val="0"/>
              <w:autoSpaceDE w:val="0"/>
              <w:autoSpaceDN w:val="0"/>
              <w:adjustRightInd w:val="0"/>
              <w:jc w:val="both"/>
              <w:rPr>
                <w:sz w:val="22"/>
                <w:szCs w:val="22"/>
                <w:lang w:eastAsia="en-US"/>
              </w:rPr>
            </w:pP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Задачи подпрограммы</w:t>
            </w:r>
          </w:p>
          <w:p w:rsidR="00B9767F" w:rsidRDefault="00B9767F">
            <w:pPr>
              <w:widowControl w:val="0"/>
              <w:autoSpaceDE w:val="0"/>
              <w:autoSpaceDN w:val="0"/>
              <w:adjustRightInd w:val="0"/>
              <w:rPr>
                <w:sz w:val="28"/>
                <w:szCs w:val="28"/>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tabs>
                <w:tab w:val="left" w:pos="7380"/>
              </w:tabs>
              <w:autoSpaceDE w:val="0"/>
              <w:autoSpaceDN w:val="0"/>
              <w:adjustRightInd w:val="0"/>
              <w:jc w:val="both"/>
              <w:rPr>
                <w:sz w:val="28"/>
                <w:szCs w:val="28"/>
                <w:lang w:eastAsia="en-US"/>
              </w:rPr>
            </w:pPr>
            <w:r>
              <w:rPr>
                <w:sz w:val="28"/>
                <w:szCs w:val="28"/>
              </w:rPr>
              <w:t xml:space="preserve">совершенствование правового регулирования в сфере противодействия коррупции на территории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28"/>
                <w:szCs w:val="28"/>
              </w:rPr>
            </w:pPr>
            <w:r>
              <w:rPr>
                <w:sz w:val="28"/>
                <w:szCs w:val="28"/>
              </w:rPr>
              <w:t xml:space="preserve">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B9767F" w:rsidRDefault="00B9767F">
            <w:pPr>
              <w:widowControl w:val="0"/>
              <w:autoSpaceDE w:val="0"/>
              <w:autoSpaceDN w:val="0"/>
              <w:adjustRightInd w:val="0"/>
              <w:jc w:val="both"/>
              <w:rPr>
                <w:sz w:val="28"/>
                <w:szCs w:val="28"/>
              </w:rPr>
            </w:pPr>
            <w:r>
              <w:rPr>
                <w:sz w:val="28"/>
                <w:szCs w:val="28"/>
              </w:rPr>
              <w:t xml:space="preserve">организация </w:t>
            </w:r>
            <w:proofErr w:type="spellStart"/>
            <w:r>
              <w:rPr>
                <w:sz w:val="28"/>
                <w:szCs w:val="28"/>
              </w:rPr>
              <w:t>антикоррупционного</w:t>
            </w:r>
            <w:proofErr w:type="spellEnd"/>
            <w:r>
              <w:rPr>
                <w:sz w:val="28"/>
                <w:szCs w:val="28"/>
              </w:rPr>
              <w:t xml:space="preserve"> мониторинга;</w:t>
            </w:r>
          </w:p>
          <w:p w:rsidR="00B9767F" w:rsidRDefault="00B9767F">
            <w:pPr>
              <w:widowControl w:val="0"/>
              <w:autoSpaceDE w:val="0"/>
              <w:autoSpaceDN w:val="0"/>
              <w:adjustRightInd w:val="0"/>
              <w:jc w:val="both"/>
              <w:rPr>
                <w:sz w:val="28"/>
                <w:szCs w:val="28"/>
              </w:rPr>
            </w:pPr>
            <w:r>
              <w:rPr>
                <w:sz w:val="28"/>
                <w:szCs w:val="28"/>
              </w:rPr>
              <w:t xml:space="preserve">обеспечение прозрачности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22"/>
                <w:szCs w:val="22"/>
                <w:lang w:eastAsia="en-US"/>
              </w:rPr>
            </w:pP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Целевые индикаторы и показатели подпрограммы</w:t>
            </w:r>
          </w:p>
          <w:p w:rsidR="00B9767F" w:rsidRDefault="00B9767F">
            <w:pPr>
              <w:widowControl w:val="0"/>
              <w:autoSpaceDE w:val="0"/>
              <w:autoSpaceDN w:val="0"/>
              <w:adjustRightInd w:val="0"/>
              <w:rPr>
                <w:sz w:val="28"/>
                <w:szCs w:val="28"/>
                <w:lang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2B7F59">
              <w:rPr>
                <w:sz w:val="28"/>
                <w:szCs w:val="28"/>
              </w:rPr>
              <w:t>Шаумяновского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B9767F" w:rsidRDefault="00B9767F">
            <w:pPr>
              <w:widowControl w:val="0"/>
              <w:autoSpaceDE w:val="0"/>
              <w:autoSpaceDN w:val="0"/>
              <w:adjustRightInd w:val="0"/>
              <w:jc w:val="both"/>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w:t>
            </w:r>
            <w:r>
              <w:rPr>
                <w:sz w:val="28"/>
                <w:szCs w:val="28"/>
              </w:rPr>
              <w:lastRenderedPageBreak/>
              <w:t xml:space="preserve">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22"/>
                <w:szCs w:val="22"/>
                <w:lang w:eastAsia="en-US"/>
              </w:rPr>
            </w:pP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lastRenderedPageBreak/>
              <w:t>Этапы и сроки реализации подпрограммы</w:t>
            </w:r>
          </w:p>
          <w:p w:rsidR="00B9767F" w:rsidRDefault="00B9767F">
            <w:pPr>
              <w:widowControl w:val="0"/>
              <w:autoSpaceDE w:val="0"/>
              <w:autoSpaceDN w:val="0"/>
              <w:adjustRightInd w:val="0"/>
              <w:rPr>
                <w:sz w:val="22"/>
                <w:szCs w:val="22"/>
                <w:lang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hideMark/>
          </w:tcPr>
          <w:p w:rsidR="00B9767F" w:rsidRDefault="00B9767F">
            <w:pPr>
              <w:widowControl w:val="0"/>
              <w:autoSpaceDE w:val="0"/>
              <w:autoSpaceDN w:val="0"/>
              <w:adjustRightInd w:val="0"/>
              <w:jc w:val="both"/>
              <w:rPr>
                <w:sz w:val="28"/>
                <w:szCs w:val="28"/>
                <w:lang w:eastAsia="en-US"/>
              </w:rPr>
            </w:pPr>
            <w:r>
              <w:rPr>
                <w:sz w:val="28"/>
                <w:szCs w:val="28"/>
              </w:rPr>
              <w:t>реализуется без выделения этапов в 2019 - 2030 годах.</w:t>
            </w:r>
          </w:p>
        </w:tc>
      </w:tr>
      <w:tr w:rsidR="00B9767F" w:rsidTr="00B9767F">
        <w:trPr>
          <w:trHeight w:val="1"/>
        </w:trPr>
        <w:tc>
          <w:tcPr>
            <w:tcW w:w="3016" w:type="dxa"/>
            <w:shd w:val="clear" w:color="auto" w:fill="FFFFFF"/>
          </w:tcPr>
          <w:p w:rsidR="00B9767F" w:rsidRDefault="00B9767F">
            <w:pPr>
              <w:widowControl w:val="0"/>
              <w:autoSpaceDE w:val="0"/>
              <w:autoSpaceDN w:val="0"/>
              <w:adjustRightInd w:val="0"/>
              <w:rPr>
                <w:sz w:val="28"/>
                <w:szCs w:val="28"/>
                <w:lang w:eastAsia="en-US"/>
              </w:rPr>
            </w:pPr>
            <w:r>
              <w:rPr>
                <w:sz w:val="28"/>
                <w:szCs w:val="28"/>
              </w:rPr>
              <w:t>Объемы бюджетных ассигнований подпрограммы</w:t>
            </w:r>
          </w:p>
          <w:p w:rsidR="00B9767F" w:rsidRDefault="00B9767F">
            <w:pPr>
              <w:widowControl w:val="0"/>
              <w:autoSpaceDE w:val="0"/>
              <w:autoSpaceDN w:val="0"/>
              <w:adjustRightInd w:val="0"/>
              <w:rPr>
                <w:sz w:val="28"/>
                <w:szCs w:val="28"/>
                <w:lang w:val="en-US" w:eastAsia="en-US"/>
              </w:rPr>
            </w:pP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B9767F" w:rsidRDefault="00B9767F">
            <w:pPr>
              <w:widowControl w:val="0"/>
              <w:autoSpaceDE w:val="0"/>
              <w:autoSpaceDN w:val="0"/>
              <w:adjustRightInd w:val="0"/>
              <w:jc w:val="both"/>
              <w:rPr>
                <w:sz w:val="28"/>
                <w:szCs w:val="28"/>
                <w:lang w:eastAsia="en-US"/>
              </w:rPr>
            </w:pPr>
            <w:r>
              <w:rPr>
                <w:sz w:val="28"/>
                <w:szCs w:val="28"/>
              </w:rPr>
              <w:t xml:space="preserve">Общий объем финансирования по подпрограмме «Противодействие коррупции в </w:t>
            </w:r>
            <w:r w:rsidR="002B7F59">
              <w:rPr>
                <w:sz w:val="28"/>
                <w:szCs w:val="28"/>
              </w:rPr>
              <w:t>Шаумяновского</w:t>
            </w:r>
            <w:r>
              <w:rPr>
                <w:sz w:val="28"/>
                <w:szCs w:val="28"/>
              </w:rPr>
              <w:t xml:space="preserve"> сельского поселения» объем финансирования составляет с 2019 по 2030 годы </w:t>
            </w:r>
            <w:r w:rsidR="00D93467">
              <w:rPr>
                <w:sz w:val="28"/>
                <w:szCs w:val="28"/>
              </w:rPr>
              <w:t>11,0</w:t>
            </w:r>
            <w:r>
              <w:rPr>
                <w:sz w:val="28"/>
                <w:szCs w:val="28"/>
              </w:rPr>
              <w:t xml:space="preserve"> тыс. рублей, в том числе:</w:t>
            </w:r>
          </w:p>
          <w:p w:rsidR="00B9767F" w:rsidRDefault="00B9767F">
            <w:pPr>
              <w:widowControl w:val="0"/>
              <w:autoSpaceDE w:val="0"/>
              <w:autoSpaceDN w:val="0"/>
              <w:adjustRightInd w:val="0"/>
              <w:jc w:val="both"/>
              <w:rPr>
                <w:sz w:val="28"/>
                <w:szCs w:val="28"/>
              </w:rPr>
            </w:pPr>
            <w:r>
              <w:rPr>
                <w:sz w:val="28"/>
                <w:szCs w:val="28"/>
              </w:rPr>
              <w:t>по годам реализации из средств бюджета поселения:</w:t>
            </w:r>
          </w:p>
          <w:p w:rsidR="00B9767F" w:rsidRDefault="00D93467">
            <w:pPr>
              <w:widowControl w:val="0"/>
              <w:autoSpaceDE w:val="0"/>
              <w:autoSpaceDN w:val="0"/>
              <w:adjustRightInd w:val="0"/>
              <w:jc w:val="both"/>
              <w:rPr>
                <w:sz w:val="28"/>
                <w:szCs w:val="28"/>
              </w:rPr>
            </w:pPr>
            <w:r>
              <w:rPr>
                <w:sz w:val="28"/>
                <w:szCs w:val="28"/>
              </w:rPr>
              <w:t>11,0</w:t>
            </w:r>
            <w:r w:rsidR="00B9767F">
              <w:rPr>
                <w:sz w:val="28"/>
                <w:szCs w:val="28"/>
              </w:rPr>
              <w:t xml:space="preserve"> тыс. рублей, в том числе:</w:t>
            </w:r>
          </w:p>
          <w:p w:rsidR="00B9767F" w:rsidRDefault="00B9767F">
            <w:pPr>
              <w:widowControl w:val="0"/>
              <w:autoSpaceDE w:val="0"/>
              <w:autoSpaceDN w:val="0"/>
              <w:adjustRightInd w:val="0"/>
              <w:jc w:val="both"/>
              <w:rPr>
                <w:sz w:val="28"/>
                <w:szCs w:val="28"/>
              </w:rPr>
            </w:pPr>
            <w:r>
              <w:rPr>
                <w:sz w:val="28"/>
                <w:szCs w:val="28"/>
              </w:rPr>
              <w:t>2019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2020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2021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2022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 xml:space="preserve">2023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2024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sidRPr="00B9767F">
              <w:rPr>
                <w:sz w:val="28"/>
                <w:szCs w:val="28"/>
              </w:rPr>
              <w:t xml:space="preserve">2025 </w:t>
            </w:r>
            <w:r>
              <w:rPr>
                <w:sz w:val="28"/>
                <w:szCs w:val="28"/>
              </w:rPr>
              <w:t>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2025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2026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2027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2028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2029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8"/>
                <w:szCs w:val="28"/>
              </w:rPr>
            </w:pPr>
            <w:r>
              <w:rPr>
                <w:sz w:val="28"/>
                <w:szCs w:val="28"/>
              </w:rPr>
              <w:t>2030 год –</w:t>
            </w:r>
            <w:r w:rsidR="00D93467">
              <w:rPr>
                <w:sz w:val="28"/>
                <w:szCs w:val="28"/>
              </w:rPr>
              <w:t xml:space="preserve"> 1,0 </w:t>
            </w:r>
            <w:r>
              <w:rPr>
                <w:sz w:val="28"/>
                <w:szCs w:val="28"/>
              </w:rPr>
              <w:t>тыс. рублей.</w:t>
            </w:r>
          </w:p>
          <w:p w:rsidR="00B9767F" w:rsidRDefault="00B9767F">
            <w:pPr>
              <w:widowControl w:val="0"/>
              <w:autoSpaceDE w:val="0"/>
              <w:autoSpaceDN w:val="0"/>
              <w:adjustRightInd w:val="0"/>
              <w:jc w:val="both"/>
              <w:rPr>
                <w:sz w:val="22"/>
                <w:szCs w:val="22"/>
                <w:lang w:eastAsia="en-US"/>
              </w:rPr>
            </w:pPr>
          </w:p>
        </w:tc>
      </w:tr>
      <w:tr w:rsidR="00B9767F" w:rsidTr="00B9767F">
        <w:trPr>
          <w:trHeight w:val="1"/>
        </w:trPr>
        <w:tc>
          <w:tcPr>
            <w:tcW w:w="3016" w:type="dxa"/>
            <w:shd w:val="clear" w:color="auto" w:fill="FFFFFF"/>
            <w:hideMark/>
          </w:tcPr>
          <w:p w:rsidR="00B9767F" w:rsidRDefault="00B9767F">
            <w:pPr>
              <w:widowControl w:val="0"/>
              <w:autoSpaceDE w:val="0"/>
              <w:autoSpaceDN w:val="0"/>
              <w:adjustRightInd w:val="0"/>
              <w:rPr>
                <w:sz w:val="28"/>
                <w:szCs w:val="28"/>
                <w:lang w:eastAsia="en-US"/>
              </w:rPr>
            </w:pPr>
            <w:r>
              <w:rPr>
                <w:sz w:val="28"/>
                <w:szCs w:val="28"/>
              </w:rPr>
              <w:t>Ожидаемые результаты реализации</w:t>
            </w:r>
          </w:p>
          <w:p w:rsidR="00B9767F" w:rsidRDefault="00B9767F">
            <w:pPr>
              <w:widowControl w:val="0"/>
              <w:autoSpaceDE w:val="0"/>
              <w:autoSpaceDN w:val="0"/>
              <w:adjustRightInd w:val="0"/>
              <w:rPr>
                <w:sz w:val="28"/>
                <w:szCs w:val="28"/>
                <w:lang w:val="en-US" w:eastAsia="en-US"/>
              </w:rPr>
            </w:pPr>
            <w:r>
              <w:rPr>
                <w:sz w:val="28"/>
                <w:szCs w:val="28"/>
              </w:rPr>
              <w:t>подпрограммы</w:t>
            </w:r>
          </w:p>
        </w:tc>
        <w:tc>
          <w:tcPr>
            <w:tcW w:w="390" w:type="dxa"/>
            <w:shd w:val="clear" w:color="auto" w:fill="FFFFFF"/>
            <w:hideMark/>
          </w:tcPr>
          <w:p w:rsidR="00B9767F" w:rsidRDefault="00B976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hideMark/>
          </w:tcPr>
          <w:p w:rsidR="00B9767F" w:rsidRDefault="00B9767F">
            <w:pPr>
              <w:widowControl w:val="0"/>
              <w:autoSpaceDE w:val="0"/>
              <w:autoSpaceDN w:val="0"/>
              <w:adjustRightInd w:val="0"/>
              <w:jc w:val="both"/>
              <w:rPr>
                <w:sz w:val="28"/>
                <w:szCs w:val="28"/>
                <w:lang w:eastAsia="en-US"/>
              </w:rPr>
            </w:pPr>
            <w:r>
              <w:rPr>
                <w:sz w:val="28"/>
                <w:szCs w:val="28"/>
              </w:rPr>
              <w:t>в результате реализации Программы к 2030 году предполагается:</w:t>
            </w:r>
          </w:p>
          <w:p w:rsidR="00B9767F" w:rsidRDefault="00B9767F">
            <w:pPr>
              <w:widowControl w:val="0"/>
              <w:autoSpaceDE w:val="0"/>
              <w:autoSpaceDN w:val="0"/>
              <w:adjustRightInd w:val="0"/>
              <w:jc w:val="both"/>
              <w:rPr>
                <w:sz w:val="28"/>
                <w:szCs w:val="28"/>
              </w:rPr>
            </w:pPr>
            <w:r>
              <w:rPr>
                <w:sz w:val="28"/>
                <w:szCs w:val="28"/>
              </w:rPr>
              <w:t>обеспечение обучения достаточного числа муниципальных служащих по программам противодействия коррупции;</w:t>
            </w:r>
          </w:p>
          <w:p w:rsidR="00B9767F" w:rsidRDefault="00B9767F">
            <w:pPr>
              <w:widowControl w:val="0"/>
              <w:autoSpaceDE w:val="0"/>
              <w:autoSpaceDN w:val="0"/>
              <w:adjustRightInd w:val="0"/>
              <w:jc w:val="both"/>
              <w:rPr>
                <w:sz w:val="28"/>
                <w:szCs w:val="28"/>
              </w:rPr>
            </w:pPr>
            <w:r>
              <w:rPr>
                <w:sz w:val="28"/>
                <w:szCs w:val="28"/>
              </w:rPr>
              <w:t xml:space="preserve">повышение числа граждан удовлетворенных информационной открытостью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pPr>
              <w:widowControl w:val="0"/>
              <w:autoSpaceDE w:val="0"/>
              <w:autoSpaceDN w:val="0"/>
              <w:adjustRightInd w:val="0"/>
              <w:jc w:val="both"/>
              <w:rPr>
                <w:sz w:val="28"/>
                <w:szCs w:val="28"/>
              </w:rPr>
            </w:pPr>
            <w:r>
              <w:rPr>
                <w:sz w:val="28"/>
                <w:szCs w:val="28"/>
              </w:rPr>
              <w:t xml:space="preserve">принятие нормативных правовых актов  </w:t>
            </w:r>
            <w:r w:rsidR="002B7F59">
              <w:rPr>
                <w:sz w:val="28"/>
                <w:szCs w:val="28"/>
              </w:rPr>
              <w:t>Шаумяновского</w:t>
            </w:r>
            <w:r>
              <w:rPr>
                <w:sz w:val="28"/>
                <w:szCs w:val="28"/>
              </w:rPr>
              <w:t xml:space="preserve"> сельского поселения по обеспечению реализации муниципальной политики в сфере противодействия коррупции;</w:t>
            </w:r>
          </w:p>
          <w:p w:rsidR="00B9767F" w:rsidRDefault="00B9767F">
            <w:pPr>
              <w:widowControl w:val="0"/>
              <w:autoSpaceDE w:val="0"/>
              <w:autoSpaceDN w:val="0"/>
              <w:adjustRightInd w:val="0"/>
              <w:jc w:val="both"/>
              <w:rPr>
                <w:sz w:val="28"/>
                <w:szCs w:val="28"/>
              </w:rPr>
            </w:pPr>
            <w:r>
              <w:rPr>
                <w:sz w:val="28"/>
                <w:szCs w:val="28"/>
              </w:rPr>
              <w:t xml:space="preserve">проведение </w:t>
            </w:r>
            <w:proofErr w:type="spellStart"/>
            <w:r>
              <w:rPr>
                <w:sz w:val="28"/>
                <w:szCs w:val="28"/>
              </w:rPr>
              <w:t>антикоррупционных</w:t>
            </w:r>
            <w:proofErr w:type="spellEnd"/>
            <w:r>
              <w:rPr>
                <w:sz w:val="28"/>
                <w:szCs w:val="28"/>
              </w:rPr>
              <w:t xml:space="preserve"> экспертиз нормативных правовых актов органов местного самоуправления </w:t>
            </w:r>
            <w:r w:rsidR="002B7F59">
              <w:rPr>
                <w:sz w:val="28"/>
                <w:szCs w:val="28"/>
              </w:rPr>
              <w:t>Шаумяновского</w:t>
            </w:r>
            <w:r>
              <w:rPr>
                <w:sz w:val="28"/>
                <w:szCs w:val="28"/>
              </w:rPr>
              <w:t xml:space="preserve"> сельского поселения и их проектов;</w:t>
            </w:r>
          </w:p>
          <w:p w:rsidR="00B9767F" w:rsidRDefault="00B9767F">
            <w:pPr>
              <w:widowControl w:val="0"/>
              <w:autoSpaceDE w:val="0"/>
              <w:autoSpaceDN w:val="0"/>
              <w:adjustRightInd w:val="0"/>
              <w:jc w:val="both"/>
              <w:rPr>
                <w:sz w:val="28"/>
                <w:szCs w:val="28"/>
              </w:rPr>
            </w:pPr>
            <w:r>
              <w:rPr>
                <w:sz w:val="28"/>
                <w:szCs w:val="28"/>
              </w:rPr>
              <w:t xml:space="preserve">провести не менее 5 мониторингов общественного мнения по вопросам проявления коррупции (2019 </w:t>
            </w:r>
            <w:r>
              <w:rPr>
                <w:sz w:val="28"/>
                <w:szCs w:val="28"/>
              </w:rPr>
              <w:lastRenderedPageBreak/>
              <w:t>год – 1, 2020 год – 1, 2021 год – 1, 2022 год - 1              2023 год – 1);</w:t>
            </w:r>
          </w:p>
          <w:p w:rsidR="00B9767F" w:rsidRDefault="00B9767F">
            <w:pPr>
              <w:widowControl w:val="0"/>
              <w:autoSpaceDE w:val="0"/>
              <w:autoSpaceDN w:val="0"/>
              <w:adjustRightInd w:val="0"/>
              <w:jc w:val="both"/>
              <w:rPr>
                <w:sz w:val="28"/>
                <w:szCs w:val="28"/>
              </w:rPr>
            </w:pPr>
            <w:r>
              <w:rPr>
                <w:sz w:val="28"/>
                <w:szCs w:val="28"/>
              </w:rPr>
              <w:t xml:space="preserve">провести не менее 5 </w:t>
            </w:r>
            <w:proofErr w:type="spellStart"/>
            <w:r>
              <w:rPr>
                <w:sz w:val="28"/>
                <w:szCs w:val="28"/>
              </w:rPr>
              <w:t>антикоррупционных</w:t>
            </w:r>
            <w:proofErr w:type="spellEnd"/>
            <w:r>
              <w:rPr>
                <w:sz w:val="28"/>
                <w:szCs w:val="28"/>
              </w:rPr>
              <w:t xml:space="preserve"> мониторингов на территории </w:t>
            </w:r>
            <w:r w:rsidR="002B7F59">
              <w:rPr>
                <w:sz w:val="28"/>
                <w:szCs w:val="28"/>
              </w:rPr>
              <w:t>Шаумяновского</w:t>
            </w:r>
            <w:r>
              <w:rPr>
                <w:sz w:val="28"/>
                <w:szCs w:val="28"/>
              </w:rPr>
              <w:t xml:space="preserve"> сельского поселения (2019 год – 1, 2020 год – 1, 2021 год – 1, 2022 год – 1, 2023 год – 1);</w:t>
            </w:r>
          </w:p>
          <w:p w:rsidR="00B9767F" w:rsidRDefault="00B9767F">
            <w:pPr>
              <w:widowControl w:val="0"/>
              <w:autoSpaceDE w:val="0"/>
              <w:autoSpaceDN w:val="0"/>
              <w:adjustRightInd w:val="0"/>
              <w:jc w:val="both"/>
              <w:rPr>
                <w:sz w:val="28"/>
                <w:szCs w:val="28"/>
              </w:rPr>
            </w:pPr>
            <w:r>
              <w:rPr>
                <w:sz w:val="28"/>
                <w:szCs w:val="28"/>
              </w:rPr>
              <w:t xml:space="preserve">опубликовать в средствах массовой информации не менее 6 материалов о деятельности органов местного самоуправления </w:t>
            </w:r>
            <w:r w:rsidR="002B7F59">
              <w:rPr>
                <w:sz w:val="28"/>
                <w:szCs w:val="28"/>
              </w:rPr>
              <w:t>Шаумяновского</w:t>
            </w:r>
            <w:r>
              <w:rPr>
                <w:sz w:val="28"/>
                <w:szCs w:val="28"/>
              </w:rPr>
              <w:t xml:space="preserve"> сельского поселения о проводимой работе по противодействию коррупции и о реализации Программы (2019 год – 1, 2020 год – 1, 2021 год – 1, 2022 год – 1, 2023 год – 1);</w:t>
            </w:r>
          </w:p>
          <w:p w:rsidR="00B9767F" w:rsidRDefault="00B9767F">
            <w:pPr>
              <w:widowControl w:val="0"/>
              <w:autoSpaceDE w:val="0"/>
              <w:autoSpaceDN w:val="0"/>
              <w:adjustRightInd w:val="0"/>
              <w:jc w:val="both"/>
              <w:rPr>
                <w:sz w:val="28"/>
                <w:szCs w:val="28"/>
              </w:rPr>
            </w:pPr>
            <w:r>
              <w:rPr>
                <w:sz w:val="28"/>
                <w:szCs w:val="28"/>
              </w:rPr>
              <w:t xml:space="preserve">провести не менее 12 заседаний комиссии по противодействию коррупции в </w:t>
            </w:r>
            <w:r w:rsidR="002B7F59">
              <w:rPr>
                <w:sz w:val="28"/>
                <w:szCs w:val="28"/>
              </w:rPr>
              <w:t>Шаумяновском</w:t>
            </w:r>
            <w:r>
              <w:rPr>
                <w:sz w:val="28"/>
                <w:szCs w:val="28"/>
              </w:rPr>
              <w:t xml:space="preserve"> сельском поселении (2019-2030 год – 12, по одному заседанию на каждый год. );</w:t>
            </w:r>
          </w:p>
          <w:p w:rsidR="00B9767F" w:rsidRDefault="00B9767F">
            <w:pPr>
              <w:widowControl w:val="0"/>
              <w:autoSpaceDE w:val="0"/>
              <w:autoSpaceDN w:val="0"/>
              <w:adjustRightInd w:val="0"/>
              <w:jc w:val="both"/>
              <w:rPr>
                <w:sz w:val="28"/>
                <w:szCs w:val="28"/>
                <w:lang w:eastAsia="en-US"/>
              </w:rPr>
            </w:pPr>
            <w:r>
              <w:rPr>
                <w:sz w:val="28"/>
                <w:szCs w:val="28"/>
              </w:rPr>
              <w:t xml:space="preserve">обеспечить работу информационного сервиса на официальном сайте Администрация </w:t>
            </w:r>
            <w:r w:rsidR="002B7F59">
              <w:rPr>
                <w:sz w:val="28"/>
                <w:szCs w:val="28"/>
              </w:rPr>
              <w:t>Шаумяновского</w:t>
            </w:r>
            <w:r>
              <w:rPr>
                <w:sz w:val="28"/>
                <w:szCs w:val="28"/>
              </w:rPr>
              <w:t xml:space="preserve"> сельского поселения, позволяющего гражданам в режиме «</w:t>
            </w:r>
            <w:proofErr w:type="spellStart"/>
            <w:r>
              <w:rPr>
                <w:sz w:val="28"/>
                <w:szCs w:val="28"/>
              </w:rPr>
              <w:t>онлайн</w:t>
            </w:r>
            <w:proofErr w:type="spellEnd"/>
            <w:r>
              <w:rPr>
                <w:sz w:val="28"/>
                <w:szCs w:val="28"/>
              </w:rPr>
              <w:t>» сообщать о случаях совершения коррупционных правонарушений муниципальными служащими, работниками муниципальных учреждений.</w:t>
            </w:r>
          </w:p>
        </w:tc>
      </w:tr>
    </w:tbl>
    <w:p w:rsidR="00B9767F" w:rsidRDefault="00B9767F" w:rsidP="00B9767F">
      <w:pPr>
        <w:widowControl w:val="0"/>
        <w:autoSpaceDE w:val="0"/>
        <w:autoSpaceDN w:val="0"/>
        <w:adjustRightInd w:val="0"/>
        <w:ind w:firstLine="709"/>
        <w:jc w:val="both"/>
        <w:rPr>
          <w:sz w:val="28"/>
          <w:szCs w:val="28"/>
          <w:lang w:eastAsia="en-US"/>
        </w:rPr>
      </w:pPr>
    </w:p>
    <w:p w:rsidR="00B9767F" w:rsidRDefault="00B9767F" w:rsidP="00B9767F">
      <w:pPr>
        <w:widowControl w:val="0"/>
        <w:autoSpaceDE w:val="0"/>
        <w:autoSpaceDN w:val="0"/>
        <w:adjustRightInd w:val="0"/>
        <w:ind w:firstLine="709"/>
        <w:jc w:val="both"/>
        <w:rPr>
          <w:sz w:val="28"/>
          <w:szCs w:val="28"/>
        </w:rPr>
      </w:pPr>
      <w:r>
        <w:rPr>
          <w:sz w:val="28"/>
          <w:szCs w:val="28"/>
        </w:rPr>
        <w:t>6.2. Характеристика сферы реализации подпрограммы Муниципальной программы.</w:t>
      </w:r>
    </w:p>
    <w:p w:rsidR="00B9767F" w:rsidRDefault="00B9767F" w:rsidP="00B9767F">
      <w:pPr>
        <w:widowControl w:val="0"/>
        <w:autoSpaceDE w:val="0"/>
        <w:autoSpaceDN w:val="0"/>
        <w:adjustRightInd w:val="0"/>
        <w:ind w:firstLine="709"/>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Поскольку коррупция может проявляться при доступе (отсутствии доступа) к определенной информации, возникает необходимость совершенствования технологии доступа общественности к информационным потокам. Решить эту проблему возможно только в результате последовательной, комплексной работы по разработке и внедрению новых правовых, организационных, информационных и иных механизмов противодействия коррупции.</w:t>
      </w:r>
    </w:p>
    <w:p w:rsidR="00B9767F" w:rsidRDefault="00B9767F" w:rsidP="00B9767F">
      <w:pPr>
        <w:widowControl w:val="0"/>
        <w:autoSpaceDE w:val="0"/>
        <w:autoSpaceDN w:val="0"/>
        <w:adjustRightInd w:val="0"/>
        <w:ind w:firstLine="709"/>
        <w:jc w:val="both"/>
        <w:rPr>
          <w:sz w:val="28"/>
          <w:szCs w:val="28"/>
        </w:rPr>
      </w:pPr>
      <w:r>
        <w:rPr>
          <w:sz w:val="28"/>
          <w:szCs w:val="28"/>
        </w:rPr>
        <w:t>Необходимость реализации Подпрограммы обусловлена современным состоянием и уровнем коррупции. Вопросы противодействия коррупции приобретают все большую значимость, так как коррупция относится к числу наиболее опасных негативных социальных явлений, приводящих к разрушению и ослаблению всех муниципальных институтов</w:t>
      </w:r>
    </w:p>
    <w:p w:rsidR="00B9767F" w:rsidRDefault="00B9767F" w:rsidP="00B9767F">
      <w:pPr>
        <w:widowControl w:val="0"/>
        <w:autoSpaceDE w:val="0"/>
        <w:autoSpaceDN w:val="0"/>
        <w:adjustRightInd w:val="0"/>
        <w:ind w:firstLine="709"/>
        <w:jc w:val="both"/>
        <w:rPr>
          <w:sz w:val="28"/>
          <w:szCs w:val="28"/>
        </w:rPr>
      </w:pPr>
      <w:r>
        <w:rPr>
          <w:sz w:val="28"/>
          <w:szCs w:val="28"/>
        </w:rPr>
        <w:t xml:space="preserve">Негативные последствия коррупции выражаются в утрате доверия к органам власти и управления. </w:t>
      </w:r>
    </w:p>
    <w:p w:rsidR="00B9767F" w:rsidRDefault="00B9767F" w:rsidP="00B9767F">
      <w:pPr>
        <w:widowControl w:val="0"/>
        <w:autoSpaceDE w:val="0"/>
        <w:autoSpaceDN w:val="0"/>
        <w:adjustRightInd w:val="0"/>
        <w:ind w:firstLine="709"/>
        <w:jc w:val="both"/>
        <w:rPr>
          <w:sz w:val="28"/>
          <w:szCs w:val="28"/>
        </w:rPr>
      </w:pPr>
      <w:r>
        <w:rPr>
          <w:sz w:val="28"/>
          <w:szCs w:val="28"/>
        </w:rPr>
        <w:t xml:space="preserve">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w:t>
      </w:r>
    </w:p>
    <w:p w:rsidR="00B9767F" w:rsidRDefault="00B9767F" w:rsidP="00B9767F">
      <w:pPr>
        <w:widowControl w:val="0"/>
        <w:autoSpaceDE w:val="0"/>
        <w:autoSpaceDN w:val="0"/>
        <w:adjustRightInd w:val="0"/>
        <w:ind w:firstLine="709"/>
        <w:jc w:val="both"/>
        <w:rPr>
          <w:sz w:val="28"/>
          <w:szCs w:val="28"/>
        </w:rPr>
      </w:pPr>
      <w:r>
        <w:rPr>
          <w:sz w:val="28"/>
          <w:szCs w:val="28"/>
        </w:rPr>
        <w:t xml:space="preserve">В целях эффективного решения задач по вопросам противодействия </w:t>
      </w:r>
      <w:r>
        <w:rPr>
          <w:sz w:val="28"/>
          <w:szCs w:val="28"/>
        </w:rPr>
        <w:lastRenderedPageBreak/>
        <w:t xml:space="preserve">коррупции необходимо объединение деятельности Администрации </w:t>
      </w:r>
      <w:r w:rsidR="002B7F59">
        <w:rPr>
          <w:sz w:val="28"/>
          <w:szCs w:val="28"/>
        </w:rPr>
        <w:t>Шаумяновского</w:t>
      </w:r>
      <w:r>
        <w:rPr>
          <w:sz w:val="28"/>
          <w:szCs w:val="28"/>
        </w:rPr>
        <w:t xml:space="preserve"> сельского поселения и ее бюджетных учреждений. Для этого требуется программно-целевой подход, а также проведение организационных мероприятий в этом направлении.</w:t>
      </w:r>
    </w:p>
    <w:p w:rsidR="00B9767F" w:rsidRDefault="00B9767F" w:rsidP="00B9767F">
      <w:pPr>
        <w:widowControl w:val="0"/>
        <w:autoSpaceDE w:val="0"/>
        <w:autoSpaceDN w:val="0"/>
        <w:adjustRightInd w:val="0"/>
        <w:ind w:firstLine="709"/>
        <w:jc w:val="both"/>
        <w:rPr>
          <w:sz w:val="28"/>
          <w:szCs w:val="28"/>
        </w:rPr>
      </w:pPr>
      <w:r>
        <w:rPr>
          <w:sz w:val="28"/>
          <w:szCs w:val="28"/>
        </w:rPr>
        <w:t>Кроме того, проблемами сферы реализации подпрограммы также являются:</w:t>
      </w:r>
    </w:p>
    <w:p w:rsidR="00B9767F" w:rsidRDefault="00B9767F" w:rsidP="00B9767F">
      <w:pPr>
        <w:widowControl w:val="0"/>
        <w:autoSpaceDE w:val="0"/>
        <w:autoSpaceDN w:val="0"/>
        <w:adjustRightInd w:val="0"/>
        <w:ind w:firstLine="709"/>
        <w:jc w:val="both"/>
        <w:rPr>
          <w:sz w:val="28"/>
          <w:szCs w:val="28"/>
        </w:rPr>
      </w:pPr>
      <w:r>
        <w:rPr>
          <w:sz w:val="28"/>
          <w:szCs w:val="28"/>
        </w:rPr>
        <w:t xml:space="preserve">недостаточные мотивационные и стимулирующие механизмы при реализации </w:t>
      </w:r>
      <w:proofErr w:type="spellStart"/>
      <w:r>
        <w:rPr>
          <w:sz w:val="28"/>
          <w:szCs w:val="28"/>
        </w:rPr>
        <w:t>антикоррупционных</w:t>
      </w:r>
      <w:proofErr w:type="spellEnd"/>
      <w:r>
        <w:rPr>
          <w:sz w:val="28"/>
          <w:szCs w:val="28"/>
        </w:rPr>
        <w:t xml:space="preserve"> мероприятий.</w:t>
      </w:r>
    </w:p>
    <w:p w:rsidR="00B9767F" w:rsidRDefault="00B9767F" w:rsidP="00B9767F">
      <w:pPr>
        <w:widowControl w:val="0"/>
        <w:autoSpaceDE w:val="0"/>
        <w:autoSpaceDN w:val="0"/>
        <w:adjustRightInd w:val="0"/>
        <w:ind w:firstLine="709"/>
        <w:jc w:val="both"/>
        <w:rPr>
          <w:sz w:val="28"/>
          <w:szCs w:val="28"/>
        </w:rPr>
      </w:pPr>
      <w:r>
        <w:rPr>
          <w:sz w:val="28"/>
          <w:szCs w:val="28"/>
        </w:rPr>
        <w:t xml:space="preserve">Основными направлениями институциональных преобразований в части противодействия коррупции станут: </w:t>
      </w:r>
    </w:p>
    <w:p w:rsidR="00B9767F" w:rsidRDefault="00B9767F" w:rsidP="00B9767F">
      <w:pPr>
        <w:widowControl w:val="0"/>
        <w:autoSpaceDE w:val="0"/>
        <w:autoSpaceDN w:val="0"/>
        <w:adjustRightInd w:val="0"/>
        <w:ind w:firstLine="709"/>
        <w:jc w:val="both"/>
        <w:rPr>
          <w:sz w:val="28"/>
          <w:szCs w:val="28"/>
        </w:rPr>
      </w:pPr>
      <w:r>
        <w:rPr>
          <w:sz w:val="28"/>
          <w:szCs w:val="28"/>
        </w:rPr>
        <w:t xml:space="preserve">определение сфер муниципального управления и должностей муниципальной службы, наиболее подверженных коррупционным рискам; </w:t>
      </w:r>
    </w:p>
    <w:p w:rsidR="00B9767F" w:rsidRDefault="00B9767F" w:rsidP="00B9767F">
      <w:pPr>
        <w:widowControl w:val="0"/>
        <w:autoSpaceDE w:val="0"/>
        <w:autoSpaceDN w:val="0"/>
        <w:adjustRightInd w:val="0"/>
        <w:ind w:firstLine="709"/>
        <w:jc w:val="both"/>
        <w:rPr>
          <w:sz w:val="28"/>
          <w:szCs w:val="28"/>
        </w:rPr>
      </w:pPr>
      <w:r>
        <w:rPr>
          <w:sz w:val="28"/>
          <w:szCs w:val="28"/>
        </w:rPr>
        <w:t xml:space="preserve">организация открытых конкурсов по отбору руководителей муниципальных учреждений; </w:t>
      </w:r>
    </w:p>
    <w:p w:rsidR="00B9767F" w:rsidRDefault="00B9767F" w:rsidP="00B9767F">
      <w:pPr>
        <w:widowControl w:val="0"/>
        <w:autoSpaceDE w:val="0"/>
        <w:autoSpaceDN w:val="0"/>
        <w:adjustRightInd w:val="0"/>
        <w:ind w:firstLine="709"/>
        <w:jc w:val="both"/>
        <w:rPr>
          <w:sz w:val="28"/>
          <w:szCs w:val="28"/>
        </w:rPr>
      </w:pPr>
      <w:r>
        <w:rPr>
          <w:sz w:val="28"/>
          <w:szCs w:val="28"/>
        </w:rPr>
        <w:t>совершенствование системы мониторинга исполнения муниципальными служащими установленных на муниципальной службе ограничений, запретов и требований к служебному поведению.</w:t>
      </w:r>
    </w:p>
    <w:p w:rsidR="00B9767F" w:rsidRDefault="00B9767F" w:rsidP="00B9767F">
      <w:pPr>
        <w:widowControl w:val="0"/>
        <w:autoSpaceDE w:val="0"/>
        <w:autoSpaceDN w:val="0"/>
        <w:adjustRightInd w:val="0"/>
        <w:ind w:firstLine="709"/>
        <w:jc w:val="both"/>
        <w:rPr>
          <w:sz w:val="28"/>
          <w:szCs w:val="28"/>
        </w:rPr>
      </w:pPr>
      <w:r>
        <w:rPr>
          <w:sz w:val="28"/>
          <w:szCs w:val="28"/>
        </w:rPr>
        <w:t>Будет обеспечено совершенствование порядка публикации и проверки сведений о доходах, расходах, об имуществе и обязательствах имущественного характера, порядка работы комиссии по соблюдению требований к служебному поведению муниципальных служащих и урегулированию конфликта интересов.</w:t>
      </w:r>
    </w:p>
    <w:p w:rsidR="00B9767F" w:rsidRDefault="00B9767F" w:rsidP="00B9767F">
      <w:pPr>
        <w:widowControl w:val="0"/>
        <w:autoSpaceDE w:val="0"/>
        <w:autoSpaceDN w:val="0"/>
        <w:adjustRightInd w:val="0"/>
        <w:ind w:firstLine="709"/>
        <w:jc w:val="both"/>
        <w:rPr>
          <w:sz w:val="28"/>
          <w:szCs w:val="28"/>
        </w:rPr>
      </w:pPr>
      <w:r>
        <w:rPr>
          <w:sz w:val="28"/>
          <w:szCs w:val="28"/>
        </w:rPr>
        <w:t>Стратегической целью политики в сфере противодействия коррупции является повышение качества работы муниципальными служащими служебных обязанностей, основанных на принципах открытости, прозрачности, объективности и беспристрастности.</w:t>
      </w:r>
    </w:p>
    <w:p w:rsidR="00B9767F" w:rsidRDefault="00B9767F" w:rsidP="00B9767F">
      <w:pPr>
        <w:widowControl w:val="0"/>
        <w:autoSpaceDE w:val="0"/>
        <w:autoSpaceDN w:val="0"/>
        <w:adjustRightInd w:val="0"/>
        <w:ind w:firstLine="709"/>
        <w:jc w:val="both"/>
        <w:rPr>
          <w:sz w:val="28"/>
          <w:szCs w:val="28"/>
        </w:rPr>
      </w:pPr>
      <w:r>
        <w:rPr>
          <w:sz w:val="28"/>
          <w:szCs w:val="28"/>
        </w:rPr>
        <w:t>Планируется реализовать комплекс организационных мероприятий по проведению ротации муниципальных служащих на должностях, замещение которых связано с наличием коррупционных рисков.</w:t>
      </w:r>
    </w:p>
    <w:p w:rsidR="00B9767F" w:rsidRDefault="00B9767F" w:rsidP="00B9767F">
      <w:pPr>
        <w:widowControl w:val="0"/>
        <w:autoSpaceDE w:val="0"/>
        <w:autoSpaceDN w:val="0"/>
        <w:adjustRightInd w:val="0"/>
        <w:ind w:firstLine="709"/>
        <w:jc w:val="both"/>
        <w:rPr>
          <w:sz w:val="28"/>
          <w:szCs w:val="28"/>
        </w:rPr>
      </w:pPr>
      <w:r>
        <w:rPr>
          <w:sz w:val="28"/>
          <w:szCs w:val="28"/>
        </w:rPr>
        <w:t xml:space="preserve">Указанные мероприятия будут осуществляться в рамках преобразований в учреждениях культуры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 xml:space="preserve">Так, в среднесрочной перспективе, предположительно к 2030 году в социальной сфере будет осуществлен переход к модели «эффективного контракта». </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6.3. Цели, задачи и показатели (индикаторы), основные ожидаемые конечные результаты, сроки и этапы реализации подпрограммы Муниципальной программы.</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Сведения о показателях (индикаторах) подпрограммы, а также их значениях приведены в приложении № 1.</w:t>
      </w:r>
    </w:p>
    <w:p w:rsidR="00B9767F" w:rsidRDefault="00B9767F" w:rsidP="00B9767F">
      <w:pPr>
        <w:widowControl w:val="0"/>
        <w:autoSpaceDE w:val="0"/>
        <w:autoSpaceDN w:val="0"/>
        <w:adjustRightInd w:val="0"/>
        <w:ind w:firstLine="709"/>
        <w:jc w:val="both"/>
        <w:rPr>
          <w:sz w:val="28"/>
          <w:szCs w:val="28"/>
        </w:rPr>
      </w:pPr>
      <w:r>
        <w:rPr>
          <w:sz w:val="28"/>
          <w:szCs w:val="28"/>
        </w:rPr>
        <w:t>Подпрограмма направлена на решение задач Муниципальной программы.</w:t>
      </w:r>
    </w:p>
    <w:p w:rsidR="00B9767F" w:rsidRDefault="00B9767F" w:rsidP="00B9767F">
      <w:pPr>
        <w:widowControl w:val="0"/>
        <w:autoSpaceDE w:val="0"/>
        <w:autoSpaceDN w:val="0"/>
        <w:adjustRightInd w:val="0"/>
        <w:ind w:firstLine="709"/>
        <w:jc w:val="both"/>
        <w:rPr>
          <w:sz w:val="28"/>
          <w:szCs w:val="28"/>
        </w:rPr>
      </w:pPr>
      <w:r>
        <w:rPr>
          <w:sz w:val="28"/>
          <w:szCs w:val="28"/>
        </w:rPr>
        <w:t>Целями подпрограммы являются:</w:t>
      </w:r>
    </w:p>
    <w:p w:rsidR="00B9767F" w:rsidRDefault="00B9767F" w:rsidP="00B9767F">
      <w:pPr>
        <w:widowControl w:val="0"/>
        <w:autoSpaceDE w:val="0"/>
        <w:autoSpaceDN w:val="0"/>
        <w:adjustRightInd w:val="0"/>
        <w:ind w:firstLine="709"/>
        <w:jc w:val="both"/>
        <w:rPr>
          <w:sz w:val="28"/>
          <w:szCs w:val="28"/>
        </w:rPr>
      </w:pPr>
      <w:r>
        <w:rPr>
          <w:sz w:val="28"/>
          <w:szCs w:val="28"/>
        </w:rPr>
        <w:t xml:space="preserve">обеспечение защиты прав и законных интересов жителей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lang w:eastAsia="en-US"/>
        </w:rPr>
      </w:pPr>
      <w:r>
        <w:rPr>
          <w:sz w:val="28"/>
          <w:szCs w:val="28"/>
        </w:rPr>
        <w:t xml:space="preserve">осуществление мероприятий по противодействию коррупции в </w:t>
      </w:r>
      <w:r w:rsidR="002B7F59">
        <w:rPr>
          <w:sz w:val="28"/>
          <w:szCs w:val="28"/>
        </w:rPr>
        <w:t>Шаумяновском</w:t>
      </w:r>
      <w:r>
        <w:rPr>
          <w:sz w:val="28"/>
          <w:szCs w:val="28"/>
        </w:rPr>
        <w:t xml:space="preserve"> сельском поселении. </w:t>
      </w:r>
    </w:p>
    <w:p w:rsidR="00B9767F" w:rsidRDefault="00B9767F" w:rsidP="00B9767F">
      <w:pPr>
        <w:widowControl w:val="0"/>
        <w:autoSpaceDE w:val="0"/>
        <w:autoSpaceDN w:val="0"/>
        <w:adjustRightInd w:val="0"/>
        <w:ind w:firstLine="709"/>
        <w:jc w:val="both"/>
        <w:rPr>
          <w:sz w:val="28"/>
          <w:szCs w:val="28"/>
        </w:rPr>
      </w:pPr>
      <w:r>
        <w:rPr>
          <w:sz w:val="28"/>
          <w:szCs w:val="28"/>
        </w:rPr>
        <w:lastRenderedPageBreak/>
        <w:t>Данные цели будут достигнуты путем решения следующих задач:</w:t>
      </w:r>
    </w:p>
    <w:p w:rsidR="00B9767F" w:rsidRDefault="00B9767F" w:rsidP="00B9767F">
      <w:pPr>
        <w:widowControl w:val="0"/>
        <w:tabs>
          <w:tab w:val="left" w:pos="7380"/>
        </w:tabs>
        <w:autoSpaceDE w:val="0"/>
        <w:autoSpaceDN w:val="0"/>
        <w:adjustRightInd w:val="0"/>
        <w:ind w:firstLine="709"/>
        <w:jc w:val="both"/>
        <w:rPr>
          <w:sz w:val="28"/>
          <w:szCs w:val="28"/>
          <w:lang w:eastAsia="en-US"/>
        </w:rPr>
      </w:pPr>
      <w:r>
        <w:rPr>
          <w:sz w:val="28"/>
          <w:szCs w:val="28"/>
        </w:rPr>
        <w:t xml:space="preserve">совершенствование правового регулирования в сфере противодействия коррупции на территории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 xml:space="preserve">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B9767F" w:rsidRDefault="00B9767F" w:rsidP="00B9767F">
      <w:pPr>
        <w:widowControl w:val="0"/>
        <w:autoSpaceDE w:val="0"/>
        <w:autoSpaceDN w:val="0"/>
        <w:adjustRightInd w:val="0"/>
        <w:ind w:firstLine="709"/>
        <w:jc w:val="both"/>
        <w:rPr>
          <w:sz w:val="28"/>
          <w:szCs w:val="28"/>
        </w:rPr>
      </w:pPr>
      <w:r>
        <w:rPr>
          <w:sz w:val="28"/>
          <w:szCs w:val="28"/>
        </w:rPr>
        <w:t xml:space="preserve">организация </w:t>
      </w:r>
      <w:proofErr w:type="spellStart"/>
      <w:r>
        <w:rPr>
          <w:sz w:val="28"/>
          <w:szCs w:val="28"/>
        </w:rPr>
        <w:t>антикоррупционного</w:t>
      </w:r>
      <w:proofErr w:type="spellEnd"/>
      <w:r>
        <w:rPr>
          <w:sz w:val="28"/>
          <w:szCs w:val="28"/>
        </w:rPr>
        <w:t xml:space="preserve"> мониторинга;</w:t>
      </w:r>
    </w:p>
    <w:p w:rsidR="00B9767F" w:rsidRDefault="00B9767F" w:rsidP="00B9767F">
      <w:pPr>
        <w:widowControl w:val="0"/>
        <w:autoSpaceDE w:val="0"/>
        <w:autoSpaceDN w:val="0"/>
        <w:adjustRightInd w:val="0"/>
        <w:ind w:firstLine="709"/>
        <w:jc w:val="both"/>
        <w:rPr>
          <w:sz w:val="28"/>
          <w:szCs w:val="28"/>
        </w:rPr>
      </w:pPr>
      <w:r>
        <w:rPr>
          <w:sz w:val="28"/>
          <w:szCs w:val="28"/>
        </w:rPr>
        <w:t xml:space="preserve">обеспечение прозрачности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Для оценки результатов реализации подпрограммы используются показатели:</w:t>
      </w:r>
    </w:p>
    <w:p w:rsidR="00B9767F" w:rsidRDefault="00B9767F" w:rsidP="00B9767F">
      <w:pPr>
        <w:widowControl w:val="0"/>
        <w:autoSpaceDE w:val="0"/>
        <w:autoSpaceDN w:val="0"/>
        <w:adjustRightInd w:val="0"/>
        <w:ind w:firstLine="709"/>
        <w:jc w:val="both"/>
        <w:rPr>
          <w:sz w:val="28"/>
          <w:szCs w:val="28"/>
          <w:lang w:eastAsia="en-US"/>
        </w:rPr>
      </w:pPr>
      <w:r>
        <w:rPr>
          <w:sz w:val="28"/>
          <w:szCs w:val="28"/>
        </w:rPr>
        <w:t xml:space="preserve">количество муниципальных служащих </w:t>
      </w:r>
      <w:r w:rsidR="002B7F59">
        <w:rPr>
          <w:sz w:val="28"/>
          <w:szCs w:val="28"/>
        </w:rPr>
        <w:t>Шаумяновского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B9767F" w:rsidRDefault="00B9767F" w:rsidP="00B9767F">
      <w:pPr>
        <w:widowControl w:val="0"/>
        <w:autoSpaceDE w:val="0"/>
        <w:autoSpaceDN w:val="0"/>
        <w:adjustRightInd w:val="0"/>
        <w:ind w:firstLine="709"/>
        <w:jc w:val="both"/>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 xml:space="preserve">Показатель «Количество муниципальных служащих </w:t>
      </w:r>
      <w:r w:rsidR="002B7F59">
        <w:rPr>
          <w:sz w:val="28"/>
          <w:szCs w:val="28"/>
        </w:rPr>
        <w:t>Шаумяновского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 характеризует эффективность обучения правовой грамотности муниципальных служащих </w:t>
      </w:r>
      <w:r w:rsidR="002B7F59">
        <w:rPr>
          <w:sz w:val="28"/>
          <w:szCs w:val="28"/>
        </w:rPr>
        <w:t>Шаумяновского</w:t>
      </w:r>
      <w:r>
        <w:rPr>
          <w:sz w:val="28"/>
          <w:szCs w:val="28"/>
        </w:rPr>
        <w:t xml:space="preserve"> сельского поселения. Увеличение показателя свидетельствует о положительной динамике деятельности по данному направлению.</w:t>
      </w:r>
    </w:p>
    <w:p w:rsidR="00B9767F" w:rsidRDefault="00B9767F" w:rsidP="00B9767F">
      <w:pPr>
        <w:widowControl w:val="0"/>
        <w:autoSpaceDE w:val="0"/>
        <w:autoSpaceDN w:val="0"/>
        <w:adjustRightInd w:val="0"/>
        <w:ind w:firstLine="709"/>
        <w:jc w:val="both"/>
        <w:rPr>
          <w:sz w:val="28"/>
          <w:szCs w:val="28"/>
        </w:rPr>
      </w:pPr>
      <w:r>
        <w:rPr>
          <w:sz w:val="28"/>
          <w:szCs w:val="28"/>
        </w:rPr>
        <w:t xml:space="preserve">Показатель «Доля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2B7F59">
        <w:rPr>
          <w:sz w:val="28"/>
          <w:szCs w:val="28"/>
        </w:rPr>
        <w:t>Шаумяновского</w:t>
      </w:r>
      <w:r>
        <w:rPr>
          <w:sz w:val="28"/>
          <w:szCs w:val="28"/>
        </w:rPr>
        <w:t xml:space="preserve"> сельского поселения» характеризует уровень открытости в деятельности Администрации </w:t>
      </w:r>
      <w:r w:rsidR="002B7F59">
        <w:rPr>
          <w:sz w:val="28"/>
          <w:szCs w:val="28"/>
        </w:rPr>
        <w:t>Шаумяновского</w:t>
      </w:r>
      <w:r>
        <w:rPr>
          <w:sz w:val="28"/>
          <w:szCs w:val="28"/>
        </w:rPr>
        <w:t xml:space="preserve"> сельского поселения. Увеличение показателя свидетельствует о положительной динамике в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Реализация подпрограммы, в силу ее специфики и ярко выраженного социально</w:t>
      </w:r>
      <w:r>
        <w:rPr>
          <w:i/>
          <w:iCs/>
          <w:sz w:val="28"/>
          <w:szCs w:val="28"/>
        </w:rPr>
        <w:t>-</w:t>
      </w:r>
      <w:r>
        <w:rPr>
          <w:sz w:val="28"/>
          <w:szCs w:val="28"/>
        </w:rPr>
        <w:t>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w:t>
      </w:r>
    </w:p>
    <w:p w:rsidR="00B9767F" w:rsidRDefault="00B9767F" w:rsidP="00B9767F">
      <w:pPr>
        <w:widowControl w:val="0"/>
        <w:tabs>
          <w:tab w:val="left" w:pos="7380"/>
        </w:tabs>
        <w:autoSpaceDE w:val="0"/>
        <w:autoSpaceDN w:val="0"/>
        <w:adjustRightInd w:val="0"/>
        <w:ind w:firstLine="660"/>
        <w:jc w:val="both"/>
        <w:rPr>
          <w:sz w:val="28"/>
          <w:szCs w:val="28"/>
        </w:rPr>
      </w:pPr>
      <w:r>
        <w:rPr>
          <w:sz w:val="28"/>
          <w:szCs w:val="28"/>
        </w:rPr>
        <w:t xml:space="preserve">Реализация подпрограммы к 2030 году позволит добиться позитивного изменения ситуации, связанной с минимизацией  коррупционных проявлений, а также обеспечит дальнейшее совершенствование правового регулирования в сфере противодействия коррупции на территории </w:t>
      </w:r>
      <w:r w:rsidR="002B7F59">
        <w:rPr>
          <w:sz w:val="28"/>
          <w:szCs w:val="28"/>
        </w:rPr>
        <w:t>Шаумяновского</w:t>
      </w:r>
      <w:r>
        <w:rPr>
          <w:sz w:val="28"/>
          <w:szCs w:val="28"/>
        </w:rPr>
        <w:t xml:space="preserve"> сельского поселения и условий для снижения правового нигилизма населения, оптимизация функционирования системы противодействия коррупции и 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B9767F" w:rsidRDefault="00B9767F" w:rsidP="00B9767F">
      <w:pPr>
        <w:widowControl w:val="0"/>
        <w:autoSpaceDE w:val="0"/>
        <w:autoSpaceDN w:val="0"/>
        <w:adjustRightInd w:val="0"/>
        <w:ind w:firstLine="709"/>
        <w:jc w:val="both"/>
        <w:rPr>
          <w:sz w:val="28"/>
          <w:szCs w:val="28"/>
        </w:rPr>
      </w:pPr>
      <w:r>
        <w:rPr>
          <w:sz w:val="28"/>
          <w:szCs w:val="28"/>
        </w:rPr>
        <w:t xml:space="preserve">Ожидаемые результаты реализации подпрограммы: </w:t>
      </w:r>
    </w:p>
    <w:p w:rsidR="00B9767F" w:rsidRDefault="00B9767F" w:rsidP="00B9767F">
      <w:pPr>
        <w:widowControl w:val="0"/>
        <w:autoSpaceDE w:val="0"/>
        <w:autoSpaceDN w:val="0"/>
        <w:adjustRightInd w:val="0"/>
        <w:ind w:firstLine="851"/>
        <w:jc w:val="both"/>
        <w:rPr>
          <w:sz w:val="28"/>
          <w:szCs w:val="28"/>
        </w:rPr>
      </w:pPr>
      <w:r>
        <w:rPr>
          <w:sz w:val="28"/>
          <w:szCs w:val="28"/>
        </w:rPr>
        <w:t>обеспечение обучения достаточного числа муниципальных служащих по программам противодействия коррупции;</w:t>
      </w:r>
    </w:p>
    <w:p w:rsidR="00B9767F" w:rsidRDefault="00B9767F" w:rsidP="00B9767F">
      <w:pPr>
        <w:widowControl w:val="0"/>
        <w:autoSpaceDE w:val="0"/>
        <w:autoSpaceDN w:val="0"/>
        <w:adjustRightInd w:val="0"/>
        <w:ind w:firstLine="851"/>
        <w:jc w:val="both"/>
        <w:rPr>
          <w:sz w:val="28"/>
          <w:szCs w:val="28"/>
        </w:rPr>
      </w:pPr>
      <w:r>
        <w:rPr>
          <w:sz w:val="28"/>
          <w:szCs w:val="28"/>
        </w:rPr>
        <w:lastRenderedPageBreak/>
        <w:t xml:space="preserve">повышение числа граждан удовлетворенных информационной открытостью деятельности органов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851"/>
        <w:jc w:val="both"/>
        <w:rPr>
          <w:sz w:val="28"/>
          <w:szCs w:val="28"/>
        </w:rPr>
      </w:pPr>
      <w:r>
        <w:rPr>
          <w:sz w:val="28"/>
          <w:szCs w:val="28"/>
        </w:rPr>
        <w:t xml:space="preserve">принятие нормативных правовых актов </w:t>
      </w:r>
      <w:r w:rsidR="002B7F59">
        <w:rPr>
          <w:sz w:val="28"/>
          <w:szCs w:val="28"/>
        </w:rPr>
        <w:t>Шаумяновского</w:t>
      </w:r>
      <w:r>
        <w:rPr>
          <w:sz w:val="28"/>
          <w:szCs w:val="28"/>
        </w:rPr>
        <w:t xml:space="preserve"> сельского поселения по обеспечению реализации муниципальной политики в сфере противодействия коррупции;</w:t>
      </w:r>
    </w:p>
    <w:p w:rsidR="00B9767F" w:rsidRDefault="00B9767F" w:rsidP="00B9767F">
      <w:pPr>
        <w:widowControl w:val="0"/>
        <w:autoSpaceDE w:val="0"/>
        <w:autoSpaceDN w:val="0"/>
        <w:adjustRightInd w:val="0"/>
        <w:ind w:firstLine="851"/>
        <w:jc w:val="both"/>
        <w:rPr>
          <w:sz w:val="28"/>
          <w:szCs w:val="28"/>
        </w:rPr>
      </w:pPr>
      <w:r>
        <w:rPr>
          <w:sz w:val="28"/>
          <w:szCs w:val="28"/>
        </w:rPr>
        <w:t xml:space="preserve">проведение </w:t>
      </w:r>
      <w:proofErr w:type="spellStart"/>
      <w:r>
        <w:rPr>
          <w:sz w:val="28"/>
          <w:szCs w:val="28"/>
        </w:rPr>
        <w:t>антикоррупционных</w:t>
      </w:r>
      <w:proofErr w:type="spellEnd"/>
      <w:r>
        <w:rPr>
          <w:sz w:val="28"/>
          <w:szCs w:val="28"/>
        </w:rPr>
        <w:t xml:space="preserve"> экспертиз нормативных правовых актов органов местного самоуправления </w:t>
      </w:r>
      <w:r w:rsidR="002B7F59">
        <w:rPr>
          <w:sz w:val="28"/>
          <w:szCs w:val="28"/>
        </w:rPr>
        <w:t>Шаумяновского</w:t>
      </w:r>
      <w:r>
        <w:rPr>
          <w:sz w:val="28"/>
          <w:szCs w:val="28"/>
        </w:rPr>
        <w:t xml:space="preserve"> сельского поселения и их проектов;</w:t>
      </w:r>
    </w:p>
    <w:p w:rsidR="00B9767F" w:rsidRDefault="00B9767F" w:rsidP="00B9767F">
      <w:pPr>
        <w:widowControl w:val="0"/>
        <w:autoSpaceDE w:val="0"/>
        <w:autoSpaceDN w:val="0"/>
        <w:adjustRightInd w:val="0"/>
        <w:ind w:firstLine="851"/>
        <w:jc w:val="both"/>
        <w:rPr>
          <w:sz w:val="28"/>
          <w:szCs w:val="28"/>
        </w:rPr>
      </w:pPr>
      <w:r>
        <w:rPr>
          <w:sz w:val="28"/>
          <w:szCs w:val="28"/>
        </w:rPr>
        <w:t>провести не менее 5 мониторингов общественного мнения по вопросам проявления коррупции (2019 год – 1, 2020 год – 1, 2021 год – 1, 2022 год - 1              2023 год – 1);</w:t>
      </w:r>
    </w:p>
    <w:p w:rsidR="00B9767F" w:rsidRDefault="00B9767F" w:rsidP="00B9767F">
      <w:pPr>
        <w:widowControl w:val="0"/>
        <w:autoSpaceDE w:val="0"/>
        <w:autoSpaceDN w:val="0"/>
        <w:adjustRightInd w:val="0"/>
        <w:ind w:firstLine="851"/>
        <w:jc w:val="both"/>
        <w:rPr>
          <w:sz w:val="28"/>
          <w:szCs w:val="28"/>
        </w:rPr>
      </w:pPr>
      <w:r>
        <w:rPr>
          <w:sz w:val="28"/>
          <w:szCs w:val="28"/>
        </w:rPr>
        <w:t xml:space="preserve">провести не менее 5 </w:t>
      </w:r>
      <w:proofErr w:type="spellStart"/>
      <w:r>
        <w:rPr>
          <w:sz w:val="28"/>
          <w:szCs w:val="28"/>
        </w:rPr>
        <w:t>антикоррупционных</w:t>
      </w:r>
      <w:proofErr w:type="spellEnd"/>
      <w:r>
        <w:rPr>
          <w:sz w:val="28"/>
          <w:szCs w:val="28"/>
        </w:rPr>
        <w:t xml:space="preserve"> мониторингов на территории </w:t>
      </w:r>
      <w:r w:rsidR="002B7F59">
        <w:rPr>
          <w:sz w:val="28"/>
          <w:szCs w:val="28"/>
        </w:rPr>
        <w:t>Шаумяновского</w:t>
      </w:r>
      <w:r>
        <w:rPr>
          <w:sz w:val="28"/>
          <w:szCs w:val="28"/>
        </w:rPr>
        <w:t xml:space="preserve"> сельского поселения (2019 год – 1, 2020 год – 1, 2021 год – 1, 2022 год – 1, 2023 год – 1);</w:t>
      </w:r>
    </w:p>
    <w:p w:rsidR="00B9767F" w:rsidRDefault="00B9767F" w:rsidP="00B9767F">
      <w:pPr>
        <w:widowControl w:val="0"/>
        <w:autoSpaceDE w:val="0"/>
        <w:autoSpaceDN w:val="0"/>
        <w:adjustRightInd w:val="0"/>
        <w:ind w:firstLine="851"/>
        <w:jc w:val="both"/>
        <w:rPr>
          <w:sz w:val="28"/>
          <w:szCs w:val="28"/>
        </w:rPr>
      </w:pPr>
      <w:r>
        <w:rPr>
          <w:sz w:val="28"/>
          <w:szCs w:val="28"/>
        </w:rPr>
        <w:t xml:space="preserve">опубликовать в средствах массовой информации не менее 6 материалов о деятельности органов местного самоуправления </w:t>
      </w:r>
      <w:r w:rsidR="002B7F59">
        <w:rPr>
          <w:sz w:val="28"/>
          <w:szCs w:val="28"/>
        </w:rPr>
        <w:t>Шаумяновского</w:t>
      </w:r>
      <w:r>
        <w:rPr>
          <w:sz w:val="28"/>
          <w:szCs w:val="28"/>
        </w:rPr>
        <w:t xml:space="preserve"> сельского поселения о проводимой работе по противодействию коррупции и о реализации Программы (2019 год – 1, 2020 год – 1, 2021 год – 1, 2022 год – 1, 2023 год – 1, 2024 год - 1);</w:t>
      </w:r>
    </w:p>
    <w:p w:rsidR="00B9767F" w:rsidRDefault="00B9767F" w:rsidP="00B9767F">
      <w:pPr>
        <w:widowControl w:val="0"/>
        <w:autoSpaceDE w:val="0"/>
        <w:autoSpaceDN w:val="0"/>
        <w:adjustRightInd w:val="0"/>
        <w:ind w:firstLine="851"/>
        <w:jc w:val="both"/>
        <w:rPr>
          <w:sz w:val="28"/>
          <w:szCs w:val="28"/>
        </w:rPr>
      </w:pPr>
      <w:r>
        <w:rPr>
          <w:sz w:val="28"/>
          <w:szCs w:val="28"/>
        </w:rPr>
        <w:t xml:space="preserve">провести не менее 12 заседаний комиссии по противодействию коррупции в </w:t>
      </w:r>
      <w:r w:rsidR="002B7F59">
        <w:rPr>
          <w:sz w:val="28"/>
          <w:szCs w:val="28"/>
        </w:rPr>
        <w:t>Шаумяновском</w:t>
      </w:r>
      <w:r>
        <w:rPr>
          <w:sz w:val="28"/>
          <w:szCs w:val="28"/>
        </w:rPr>
        <w:t xml:space="preserve"> сельском поселении (2019 -2030 г.г);</w:t>
      </w:r>
    </w:p>
    <w:p w:rsidR="00B9767F" w:rsidRDefault="00B9767F" w:rsidP="00B9767F">
      <w:pPr>
        <w:widowControl w:val="0"/>
        <w:autoSpaceDE w:val="0"/>
        <w:autoSpaceDN w:val="0"/>
        <w:adjustRightInd w:val="0"/>
        <w:ind w:firstLine="851"/>
        <w:jc w:val="both"/>
        <w:rPr>
          <w:sz w:val="28"/>
          <w:szCs w:val="28"/>
        </w:rPr>
      </w:pPr>
      <w:r>
        <w:rPr>
          <w:sz w:val="28"/>
          <w:szCs w:val="28"/>
        </w:rPr>
        <w:t xml:space="preserve">обеспечить работу информационного сервиса на официальном сайте Администрация </w:t>
      </w:r>
      <w:r w:rsidR="002B7F59">
        <w:rPr>
          <w:sz w:val="28"/>
          <w:szCs w:val="28"/>
        </w:rPr>
        <w:t>Шаумяновского</w:t>
      </w:r>
      <w:r>
        <w:rPr>
          <w:sz w:val="28"/>
          <w:szCs w:val="28"/>
        </w:rPr>
        <w:t xml:space="preserve"> сельского поселения, позволяющего гражданам в режиме «</w:t>
      </w:r>
      <w:proofErr w:type="spellStart"/>
      <w:r>
        <w:rPr>
          <w:sz w:val="28"/>
          <w:szCs w:val="28"/>
        </w:rPr>
        <w:t>онлайн</w:t>
      </w:r>
      <w:proofErr w:type="spellEnd"/>
      <w:r>
        <w:rPr>
          <w:sz w:val="28"/>
          <w:szCs w:val="28"/>
        </w:rPr>
        <w:t>» сообщать о случаях совершения коррупционных правонарушений муниципальными служащими, работниками муниципальных учреждений.</w:t>
      </w:r>
    </w:p>
    <w:p w:rsidR="00B9767F" w:rsidRDefault="00B9767F" w:rsidP="00B9767F">
      <w:pPr>
        <w:widowControl w:val="0"/>
        <w:ind w:firstLine="709"/>
        <w:jc w:val="both"/>
        <w:rPr>
          <w:sz w:val="28"/>
          <w:szCs w:val="28"/>
        </w:rPr>
      </w:pPr>
      <w:r>
        <w:rPr>
          <w:color w:val="000000"/>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2019 по </w:t>
      </w:r>
      <w:r>
        <w:rPr>
          <w:color w:val="000000"/>
          <w:sz w:val="28"/>
          <w:szCs w:val="28"/>
        </w:rPr>
        <w:br/>
        <w:t xml:space="preserve">2030 годы.  </w:t>
      </w:r>
    </w:p>
    <w:p w:rsidR="00B9767F" w:rsidRDefault="00B9767F" w:rsidP="00B9767F">
      <w:pPr>
        <w:widowControl w:val="0"/>
        <w:autoSpaceDE w:val="0"/>
        <w:autoSpaceDN w:val="0"/>
        <w:adjustRightInd w:val="0"/>
        <w:ind w:firstLine="709"/>
        <w:jc w:val="both"/>
        <w:rPr>
          <w:szCs w:val="24"/>
        </w:rPr>
      </w:pPr>
    </w:p>
    <w:p w:rsidR="00B9767F" w:rsidRDefault="00B9767F" w:rsidP="00B9767F">
      <w:pPr>
        <w:widowControl w:val="0"/>
        <w:autoSpaceDE w:val="0"/>
        <w:autoSpaceDN w:val="0"/>
        <w:adjustRightInd w:val="0"/>
        <w:ind w:firstLine="709"/>
        <w:jc w:val="both"/>
        <w:rPr>
          <w:sz w:val="28"/>
          <w:szCs w:val="28"/>
        </w:rPr>
      </w:pPr>
      <w:r>
        <w:rPr>
          <w:sz w:val="28"/>
          <w:szCs w:val="28"/>
        </w:rPr>
        <w:t>6.4. Характеристика основных мероприятий подпрограммы.</w:t>
      </w:r>
    </w:p>
    <w:p w:rsidR="00B9767F" w:rsidRDefault="00B9767F" w:rsidP="00B9767F">
      <w:pPr>
        <w:widowControl w:val="0"/>
        <w:autoSpaceDE w:val="0"/>
        <w:autoSpaceDN w:val="0"/>
        <w:adjustRightInd w:val="0"/>
        <w:ind w:firstLine="709"/>
        <w:jc w:val="both"/>
        <w:rPr>
          <w:szCs w:val="28"/>
        </w:rPr>
      </w:pPr>
    </w:p>
    <w:p w:rsidR="00B9767F" w:rsidRDefault="00B9767F" w:rsidP="00B9767F">
      <w:pPr>
        <w:widowControl w:val="0"/>
        <w:autoSpaceDE w:val="0"/>
        <w:autoSpaceDN w:val="0"/>
        <w:adjustRightInd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B9767F" w:rsidRDefault="00B9767F" w:rsidP="00B9767F">
      <w:pPr>
        <w:widowControl w:val="0"/>
        <w:autoSpaceDE w:val="0"/>
        <w:autoSpaceDN w:val="0"/>
        <w:adjustRightInd w:val="0"/>
        <w:ind w:firstLine="709"/>
        <w:jc w:val="both"/>
        <w:rPr>
          <w:sz w:val="28"/>
          <w:szCs w:val="28"/>
        </w:rPr>
      </w:pPr>
      <w:r>
        <w:rPr>
          <w:sz w:val="28"/>
          <w:szCs w:val="28"/>
        </w:rPr>
        <w:t>вопросы кадровой политики;</w:t>
      </w:r>
    </w:p>
    <w:p w:rsidR="00B9767F" w:rsidRDefault="00B9767F" w:rsidP="00B9767F">
      <w:pPr>
        <w:widowControl w:val="0"/>
        <w:autoSpaceDE w:val="0"/>
        <w:autoSpaceDN w:val="0"/>
        <w:adjustRightInd w:val="0"/>
        <w:ind w:firstLine="709"/>
        <w:jc w:val="both"/>
        <w:rPr>
          <w:sz w:val="28"/>
          <w:szCs w:val="28"/>
        </w:rPr>
      </w:pPr>
      <w:proofErr w:type="spellStart"/>
      <w:r>
        <w:rPr>
          <w:sz w:val="28"/>
          <w:szCs w:val="28"/>
        </w:rPr>
        <w:t>антикоррупционная</w:t>
      </w:r>
      <w:proofErr w:type="spellEnd"/>
      <w:r>
        <w:rPr>
          <w:sz w:val="28"/>
          <w:szCs w:val="28"/>
        </w:rPr>
        <w:t xml:space="preserve"> экспертиза нормативных правовых актов </w:t>
      </w:r>
      <w:r w:rsidR="002B7F59">
        <w:rPr>
          <w:sz w:val="28"/>
          <w:szCs w:val="28"/>
        </w:rPr>
        <w:t>Шаумяновского</w:t>
      </w:r>
      <w:r>
        <w:rPr>
          <w:sz w:val="28"/>
          <w:szCs w:val="28"/>
        </w:rPr>
        <w:t xml:space="preserve"> сельского поселения и их проектов;</w:t>
      </w:r>
    </w:p>
    <w:p w:rsidR="00B9767F" w:rsidRDefault="00B9767F" w:rsidP="00B9767F">
      <w:pPr>
        <w:widowControl w:val="0"/>
        <w:autoSpaceDE w:val="0"/>
        <w:autoSpaceDN w:val="0"/>
        <w:adjustRightInd w:val="0"/>
        <w:ind w:firstLine="709"/>
        <w:jc w:val="both"/>
        <w:rPr>
          <w:sz w:val="28"/>
          <w:szCs w:val="28"/>
        </w:rPr>
      </w:pPr>
      <w:r>
        <w:rPr>
          <w:sz w:val="28"/>
          <w:szCs w:val="28"/>
        </w:rPr>
        <w:t xml:space="preserve">организация проведения мониторингов общественного мнения по вопросам проявления коррупции и эффективности мер </w:t>
      </w:r>
      <w:proofErr w:type="spellStart"/>
      <w:r>
        <w:rPr>
          <w:sz w:val="28"/>
          <w:szCs w:val="28"/>
        </w:rPr>
        <w:t>антикоррупционной</w:t>
      </w:r>
      <w:proofErr w:type="spellEnd"/>
      <w:r>
        <w:rPr>
          <w:sz w:val="28"/>
          <w:szCs w:val="28"/>
        </w:rPr>
        <w:t xml:space="preserve"> направленности в органах местного самоуправления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firstLine="709"/>
        <w:jc w:val="both"/>
        <w:rPr>
          <w:sz w:val="28"/>
          <w:szCs w:val="28"/>
        </w:rPr>
      </w:pPr>
      <w:r>
        <w:rPr>
          <w:sz w:val="28"/>
          <w:szCs w:val="28"/>
        </w:rPr>
        <w:t xml:space="preserve">создание условий для формирования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B9767F" w:rsidRDefault="00B9767F" w:rsidP="00B9767F">
      <w:pPr>
        <w:widowControl w:val="0"/>
        <w:autoSpaceDE w:val="0"/>
        <w:autoSpaceDN w:val="0"/>
        <w:adjustRightInd w:val="0"/>
        <w:ind w:firstLine="709"/>
        <w:jc w:val="both"/>
        <w:rPr>
          <w:sz w:val="28"/>
          <w:szCs w:val="28"/>
        </w:rPr>
      </w:pPr>
      <w:r>
        <w:rPr>
          <w:bCs/>
          <w:sz w:val="28"/>
          <w:szCs w:val="28"/>
        </w:rPr>
        <w:t>обеспечение прозрачно</w:t>
      </w:r>
      <w:r>
        <w:rPr>
          <w:bCs/>
          <w:sz w:val="28"/>
          <w:szCs w:val="28"/>
        </w:rPr>
        <w:softHyphen/>
        <w:t>сти деятельности органов местного само</w:t>
      </w:r>
      <w:r>
        <w:rPr>
          <w:bCs/>
          <w:sz w:val="28"/>
          <w:szCs w:val="28"/>
        </w:rPr>
        <w:softHyphen/>
      </w:r>
      <w:r>
        <w:rPr>
          <w:bCs/>
          <w:sz w:val="28"/>
          <w:szCs w:val="28"/>
        </w:rPr>
        <w:lastRenderedPageBreak/>
        <w:t>управления, изготовление информационных стендов (ремонт) для размещения нормативно – правовой документации.</w:t>
      </w:r>
    </w:p>
    <w:p w:rsidR="00B9767F" w:rsidRDefault="00B9767F" w:rsidP="00B9767F">
      <w:pPr>
        <w:widowControl w:val="0"/>
        <w:autoSpaceDE w:val="0"/>
        <w:autoSpaceDN w:val="0"/>
        <w:adjustRightInd w:val="0"/>
        <w:ind w:firstLine="709"/>
        <w:jc w:val="both"/>
        <w:rPr>
          <w:sz w:val="28"/>
          <w:szCs w:val="28"/>
        </w:rPr>
      </w:pPr>
      <w:r>
        <w:rPr>
          <w:sz w:val="28"/>
          <w:szCs w:val="28"/>
        </w:rPr>
        <w:t xml:space="preserve">Информация об основных мероприятиях подпрограммы отражена в приложении № 2. </w:t>
      </w:r>
    </w:p>
    <w:p w:rsidR="00B9767F" w:rsidRDefault="00B9767F" w:rsidP="00B9767F">
      <w:pPr>
        <w:widowControl w:val="0"/>
        <w:autoSpaceDE w:val="0"/>
        <w:autoSpaceDN w:val="0"/>
        <w:adjustRightInd w:val="0"/>
        <w:ind w:firstLine="709"/>
        <w:jc w:val="both"/>
        <w:rPr>
          <w:sz w:val="28"/>
          <w:szCs w:val="28"/>
        </w:rPr>
      </w:pPr>
      <w:r>
        <w:rPr>
          <w:sz w:val="28"/>
          <w:szCs w:val="28"/>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6.5. Информация по ресурсному обеспечению подпрограммы Муниципальной программы.</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Финансирование подпрограммы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финансовый год и плановый период.</w:t>
      </w:r>
    </w:p>
    <w:p w:rsidR="00D93467" w:rsidRDefault="00B9767F" w:rsidP="00D93467">
      <w:pPr>
        <w:widowControl w:val="0"/>
        <w:autoSpaceDE w:val="0"/>
        <w:autoSpaceDN w:val="0"/>
        <w:adjustRightInd w:val="0"/>
        <w:jc w:val="both"/>
        <w:rPr>
          <w:sz w:val="28"/>
          <w:szCs w:val="28"/>
          <w:lang w:eastAsia="en-US"/>
        </w:rPr>
      </w:pPr>
      <w:r>
        <w:rPr>
          <w:sz w:val="28"/>
          <w:szCs w:val="28"/>
        </w:rPr>
        <w:t xml:space="preserve">Объем средств бюджета поселения, необходимый для финансирования подпрограммы, составляет на </w:t>
      </w:r>
      <w:r w:rsidR="00D93467">
        <w:rPr>
          <w:sz w:val="28"/>
          <w:szCs w:val="28"/>
        </w:rPr>
        <w:t>2019 по 2030 годы 11,0 тыс. рублей, в том числе:</w:t>
      </w:r>
    </w:p>
    <w:p w:rsidR="00D93467" w:rsidRDefault="00D93467" w:rsidP="00D93467">
      <w:pPr>
        <w:widowControl w:val="0"/>
        <w:autoSpaceDE w:val="0"/>
        <w:autoSpaceDN w:val="0"/>
        <w:adjustRightInd w:val="0"/>
        <w:jc w:val="both"/>
        <w:rPr>
          <w:sz w:val="28"/>
          <w:szCs w:val="28"/>
        </w:rPr>
      </w:pPr>
      <w:r>
        <w:rPr>
          <w:sz w:val="28"/>
          <w:szCs w:val="28"/>
        </w:rPr>
        <w:t>по годам реализации из средств бюджета поселения:</w:t>
      </w:r>
    </w:p>
    <w:p w:rsidR="00D93467" w:rsidRDefault="00D93467" w:rsidP="00D93467">
      <w:pPr>
        <w:widowControl w:val="0"/>
        <w:autoSpaceDE w:val="0"/>
        <w:autoSpaceDN w:val="0"/>
        <w:adjustRightInd w:val="0"/>
        <w:jc w:val="both"/>
        <w:rPr>
          <w:sz w:val="28"/>
          <w:szCs w:val="28"/>
        </w:rPr>
      </w:pPr>
      <w:r>
        <w:rPr>
          <w:sz w:val="28"/>
          <w:szCs w:val="28"/>
        </w:rPr>
        <w:t>11,0 тыс. рублей, в том числе:</w:t>
      </w:r>
    </w:p>
    <w:p w:rsidR="00D93467" w:rsidRDefault="00D93467" w:rsidP="00D93467">
      <w:pPr>
        <w:widowControl w:val="0"/>
        <w:autoSpaceDE w:val="0"/>
        <w:autoSpaceDN w:val="0"/>
        <w:adjustRightInd w:val="0"/>
        <w:jc w:val="both"/>
        <w:rPr>
          <w:sz w:val="28"/>
          <w:szCs w:val="28"/>
        </w:rPr>
      </w:pPr>
      <w:r>
        <w:rPr>
          <w:sz w:val="28"/>
          <w:szCs w:val="28"/>
        </w:rPr>
        <w:t>2019 год – 1,0 тыс. рублей;</w:t>
      </w:r>
    </w:p>
    <w:p w:rsidR="00D93467" w:rsidRDefault="00D93467" w:rsidP="00D93467">
      <w:pPr>
        <w:widowControl w:val="0"/>
        <w:autoSpaceDE w:val="0"/>
        <w:autoSpaceDN w:val="0"/>
        <w:adjustRightInd w:val="0"/>
        <w:jc w:val="both"/>
        <w:rPr>
          <w:sz w:val="28"/>
          <w:szCs w:val="28"/>
        </w:rPr>
      </w:pPr>
      <w:r>
        <w:rPr>
          <w:sz w:val="28"/>
          <w:szCs w:val="28"/>
        </w:rPr>
        <w:t>2020 год – 1,0 тыс. рублей;</w:t>
      </w:r>
    </w:p>
    <w:p w:rsidR="00D93467" w:rsidRDefault="00D93467" w:rsidP="00D93467">
      <w:pPr>
        <w:widowControl w:val="0"/>
        <w:autoSpaceDE w:val="0"/>
        <w:autoSpaceDN w:val="0"/>
        <w:adjustRightInd w:val="0"/>
        <w:jc w:val="both"/>
        <w:rPr>
          <w:sz w:val="28"/>
          <w:szCs w:val="28"/>
        </w:rPr>
      </w:pPr>
      <w:r>
        <w:rPr>
          <w:sz w:val="28"/>
          <w:szCs w:val="28"/>
        </w:rPr>
        <w:t>2021 год – 1,0 тыс. рублей;</w:t>
      </w:r>
    </w:p>
    <w:p w:rsidR="00D93467" w:rsidRDefault="00D93467" w:rsidP="00D93467">
      <w:pPr>
        <w:widowControl w:val="0"/>
        <w:autoSpaceDE w:val="0"/>
        <w:autoSpaceDN w:val="0"/>
        <w:adjustRightInd w:val="0"/>
        <w:jc w:val="both"/>
        <w:rPr>
          <w:sz w:val="28"/>
          <w:szCs w:val="28"/>
        </w:rPr>
      </w:pPr>
      <w:r>
        <w:rPr>
          <w:sz w:val="28"/>
          <w:szCs w:val="28"/>
        </w:rPr>
        <w:t>2022 год – 1,0 тыс. рублей</w:t>
      </w:r>
    </w:p>
    <w:p w:rsidR="00D93467" w:rsidRDefault="00D93467" w:rsidP="00D93467">
      <w:pPr>
        <w:widowControl w:val="0"/>
        <w:autoSpaceDE w:val="0"/>
        <w:autoSpaceDN w:val="0"/>
        <w:adjustRightInd w:val="0"/>
        <w:jc w:val="both"/>
        <w:rPr>
          <w:sz w:val="28"/>
          <w:szCs w:val="28"/>
        </w:rPr>
      </w:pPr>
      <w:r>
        <w:rPr>
          <w:sz w:val="28"/>
          <w:szCs w:val="28"/>
        </w:rPr>
        <w:t>2023 год – 1,0 тыс. рублей;</w:t>
      </w:r>
    </w:p>
    <w:p w:rsidR="00D93467" w:rsidRDefault="00D93467" w:rsidP="00D93467">
      <w:pPr>
        <w:widowControl w:val="0"/>
        <w:autoSpaceDE w:val="0"/>
        <w:autoSpaceDN w:val="0"/>
        <w:adjustRightInd w:val="0"/>
        <w:jc w:val="both"/>
        <w:rPr>
          <w:sz w:val="28"/>
          <w:szCs w:val="28"/>
        </w:rPr>
      </w:pPr>
      <w:r>
        <w:rPr>
          <w:sz w:val="28"/>
          <w:szCs w:val="28"/>
        </w:rPr>
        <w:t>2024 год – 1,0 тыс. рублей;</w:t>
      </w:r>
    </w:p>
    <w:p w:rsidR="00D93467" w:rsidRDefault="00D93467" w:rsidP="00D93467">
      <w:pPr>
        <w:widowControl w:val="0"/>
        <w:autoSpaceDE w:val="0"/>
        <w:autoSpaceDN w:val="0"/>
        <w:adjustRightInd w:val="0"/>
        <w:jc w:val="both"/>
        <w:rPr>
          <w:sz w:val="28"/>
          <w:szCs w:val="28"/>
        </w:rPr>
      </w:pPr>
      <w:r w:rsidRPr="00B9767F">
        <w:rPr>
          <w:sz w:val="28"/>
          <w:szCs w:val="28"/>
        </w:rPr>
        <w:t xml:space="preserve">2025 </w:t>
      </w:r>
      <w:r>
        <w:rPr>
          <w:sz w:val="28"/>
          <w:szCs w:val="28"/>
        </w:rPr>
        <w:t>год – 1,0 тыс. рублей.</w:t>
      </w:r>
    </w:p>
    <w:p w:rsidR="00D93467" w:rsidRDefault="00D93467" w:rsidP="00D93467">
      <w:pPr>
        <w:widowControl w:val="0"/>
        <w:autoSpaceDE w:val="0"/>
        <w:autoSpaceDN w:val="0"/>
        <w:adjustRightInd w:val="0"/>
        <w:jc w:val="both"/>
        <w:rPr>
          <w:sz w:val="28"/>
          <w:szCs w:val="28"/>
        </w:rPr>
      </w:pPr>
      <w:r>
        <w:rPr>
          <w:sz w:val="28"/>
          <w:szCs w:val="28"/>
        </w:rPr>
        <w:t>2025 год – 1,0 тыс. рублей.</w:t>
      </w:r>
    </w:p>
    <w:p w:rsidR="00D93467" w:rsidRDefault="00D93467" w:rsidP="00D93467">
      <w:pPr>
        <w:widowControl w:val="0"/>
        <w:autoSpaceDE w:val="0"/>
        <w:autoSpaceDN w:val="0"/>
        <w:adjustRightInd w:val="0"/>
        <w:jc w:val="both"/>
        <w:rPr>
          <w:sz w:val="28"/>
          <w:szCs w:val="28"/>
        </w:rPr>
      </w:pPr>
      <w:r>
        <w:rPr>
          <w:sz w:val="28"/>
          <w:szCs w:val="28"/>
        </w:rPr>
        <w:t>2026 год – 1,0 тыс. рублей.</w:t>
      </w:r>
    </w:p>
    <w:p w:rsidR="00D93467" w:rsidRDefault="00D93467" w:rsidP="00D93467">
      <w:pPr>
        <w:widowControl w:val="0"/>
        <w:autoSpaceDE w:val="0"/>
        <w:autoSpaceDN w:val="0"/>
        <w:adjustRightInd w:val="0"/>
        <w:jc w:val="both"/>
        <w:rPr>
          <w:sz w:val="28"/>
          <w:szCs w:val="28"/>
        </w:rPr>
      </w:pPr>
      <w:r>
        <w:rPr>
          <w:sz w:val="28"/>
          <w:szCs w:val="28"/>
        </w:rPr>
        <w:t>2027 год – 1,0 тыс. рублей.</w:t>
      </w:r>
    </w:p>
    <w:p w:rsidR="00D93467" w:rsidRDefault="00D93467" w:rsidP="00D93467">
      <w:pPr>
        <w:widowControl w:val="0"/>
        <w:autoSpaceDE w:val="0"/>
        <w:autoSpaceDN w:val="0"/>
        <w:adjustRightInd w:val="0"/>
        <w:jc w:val="both"/>
        <w:rPr>
          <w:sz w:val="28"/>
          <w:szCs w:val="28"/>
        </w:rPr>
      </w:pPr>
      <w:r>
        <w:rPr>
          <w:sz w:val="28"/>
          <w:szCs w:val="28"/>
        </w:rPr>
        <w:t>2028 год – 1,0 тыс. рублей.</w:t>
      </w:r>
    </w:p>
    <w:p w:rsidR="00D93467" w:rsidRDefault="00D93467" w:rsidP="00D93467">
      <w:pPr>
        <w:widowControl w:val="0"/>
        <w:autoSpaceDE w:val="0"/>
        <w:autoSpaceDN w:val="0"/>
        <w:adjustRightInd w:val="0"/>
        <w:jc w:val="both"/>
        <w:rPr>
          <w:sz w:val="28"/>
          <w:szCs w:val="28"/>
        </w:rPr>
      </w:pPr>
      <w:r>
        <w:rPr>
          <w:sz w:val="28"/>
          <w:szCs w:val="28"/>
        </w:rPr>
        <w:t>2029 год – 1,0 тыс. рублей.</w:t>
      </w:r>
    </w:p>
    <w:p w:rsidR="00D93467" w:rsidRDefault="00D93467" w:rsidP="00D93467">
      <w:pPr>
        <w:widowControl w:val="0"/>
        <w:autoSpaceDE w:val="0"/>
        <w:autoSpaceDN w:val="0"/>
        <w:adjustRightInd w:val="0"/>
        <w:jc w:val="both"/>
        <w:rPr>
          <w:sz w:val="28"/>
          <w:szCs w:val="28"/>
        </w:rPr>
      </w:pPr>
      <w:r>
        <w:rPr>
          <w:sz w:val="28"/>
          <w:szCs w:val="28"/>
        </w:rPr>
        <w:t>2030 год – 1,0 тыс. рублей.</w:t>
      </w:r>
    </w:p>
    <w:p w:rsidR="00B9767F" w:rsidRDefault="00B9767F" w:rsidP="00D93467">
      <w:pPr>
        <w:widowControl w:val="0"/>
        <w:autoSpaceDE w:val="0"/>
        <w:autoSpaceDN w:val="0"/>
        <w:adjustRightInd w:val="0"/>
        <w:ind w:firstLine="708"/>
        <w:jc w:val="both"/>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Указанные расходы подлежат ежегодному уточнению в рамках бюджетного цикла.</w:t>
      </w:r>
    </w:p>
    <w:p w:rsidR="00B9767F" w:rsidRDefault="00B9767F" w:rsidP="00B9767F">
      <w:pPr>
        <w:widowControl w:val="0"/>
        <w:autoSpaceDE w:val="0"/>
        <w:autoSpaceDN w:val="0"/>
        <w:adjustRightInd w:val="0"/>
        <w:ind w:firstLine="709"/>
        <w:jc w:val="both"/>
        <w:rPr>
          <w:sz w:val="28"/>
          <w:szCs w:val="28"/>
        </w:rPr>
      </w:pPr>
      <w:r>
        <w:rPr>
          <w:sz w:val="28"/>
          <w:szCs w:val="28"/>
        </w:rPr>
        <w:t xml:space="preserve">Расходы бюджета поселения на реализацию подпрограммы указаны в приложении № 4. </w:t>
      </w:r>
    </w:p>
    <w:p w:rsidR="00B9767F" w:rsidRDefault="00B9767F" w:rsidP="00B9767F">
      <w:pPr>
        <w:widowControl w:val="0"/>
        <w:autoSpaceDE w:val="0"/>
        <w:autoSpaceDN w:val="0"/>
        <w:adjustRightInd w:val="0"/>
        <w:ind w:firstLine="540"/>
        <w:jc w:val="both"/>
        <w:rPr>
          <w:sz w:val="28"/>
          <w:szCs w:val="28"/>
        </w:rPr>
      </w:pPr>
      <w:r>
        <w:rPr>
          <w:sz w:val="28"/>
          <w:szCs w:val="28"/>
        </w:rPr>
        <w:t>Объем финансового обеспечения реализации муниципальной программы за счет средств бюджета поселения на период после планового периода указывается по годам реализации и подлежит уточнению после утверждения решения о бюджете поселения на очередной финансовый год и плановый период</w:t>
      </w:r>
    </w:p>
    <w:p w:rsidR="00B9767F" w:rsidRDefault="00B9767F" w:rsidP="00B9767F">
      <w:pPr>
        <w:widowControl w:val="0"/>
        <w:autoSpaceDE w:val="0"/>
        <w:autoSpaceDN w:val="0"/>
        <w:adjustRightInd w:val="0"/>
        <w:jc w:val="center"/>
        <w:outlineLvl w:val="2"/>
        <w:rPr>
          <w:sz w:val="28"/>
          <w:szCs w:val="28"/>
        </w:rPr>
      </w:pPr>
    </w:p>
    <w:p w:rsidR="00B9767F" w:rsidRDefault="00B9767F" w:rsidP="00B9767F">
      <w:pPr>
        <w:widowControl w:val="0"/>
        <w:autoSpaceDE w:val="0"/>
        <w:autoSpaceDN w:val="0"/>
        <w:adjustRightInd w:val="0"/>
        <w:jc w:val="center"/>
        <w:outlineLvl w:val="2"/>
        <w:rPr>
          <w:sz w:val="28"/>
          <w:szCs w:val="28"/>
        </w:rPr>
      </w:pPr>
    </w:p>
    <w:p w:rsidR="00B9767F" w:rsidRDefault="00B9767F" w:rsidP="00B9767F">
      <w:pPr>
        <w:widowControl w:val="0"/>
        <w:autoSpaceDE w:val="0"/>
        <w:autoSpaceDN w:val="0"/>
        <w:adjustRightInd w:val="0"/>
        <w:jc w:val="center"/>
        <w:rPr>
          <w:sz w:val="28"/>
          <w:szCs w:val="28"/>
        </w:rPr>
      </w:pPr>
      <w:r>
        <w:rPr>
          <w:sz w:val="28"/>
          <w:szCs w:val="28"/>
        </w:rPr>
        <w:t>Раздел 7. Подпрограмма</w:t>
      </w:r>
    </w:p>
    <w:p w:rsidR="00B9767F" w:rsidRDefault="00B9767F" w:rsidP="00B9767F">
      <w:pPr>
        <w:widowControl w:val="0"/>
        <w:autoSpaceDE w:val="0"/>
        <w:autoSpaceDN w:val="0"/>
        <w:adjustRightInd w:val="0"/>
        <w:jc w:val="center"/>
        <w:rPr>
          <w:sz w:val="28"/>
          <w:szCs w:val="28"/>
        </w:rPr>
      </w:pPr>
      <w:r>
        <w:rPr>
          <w:sz w:val="28"/>
          <w:szCs w:val="28"/>
        </w:rPr>
        <w:t xml:space="preserve">«Профилактика экстремизма и терроризма в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lastRenderedPageBreak/>
        <w:t xml:space="preserve">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«Обеспечение противодействия преступности»</w:t>
      </w:r>
    </w:p>
    <w:p w:rsidR="00B9767F" w:rsidRDefault="00B9767F" w:rsidP="00B9767F">
      <w:pPr>
        <w:widowControl w:val="0"/>
        <w:autoSpaceDE w:val="0"/>
        <w:autoSpaceDN w:val="0"/>
        <w:adjustRightInd w:val="0"/>
        <w:jc w:val="center"/>
        <w:outlineLvl w:val="2"/>
        <w:rPr>
          <w:sz w:val="28"/>
          <w:szCs w:val="28"/>
        </w:rPr>
      </w:pPr>
    </w:p>
    <w:p w:rsidR="00B9767F" w:rsidRDefault="00B9767F" w:rsidP="00B9767F">
      <w:pPr>
        <w:widowControl w:val="0"/>
        <w:autoSpaceDE w:val="0"/>
        <w:autoSpaceDN w:val="0"/>
        <w:adjustRightInd w:val="0"/>
        <w:jc w:val="center"/>
        <w:outlineLvl w:val="2"/>
        <w:rPr>
          <w:sz w:val="28"/>
          <w:szCs w:val="28"/>
        </w:rPr>
      </w:pPr>
      <w:r>
        <w:rPr>
          <w:sz w:val="28"/>
          <w:szCs w:val="28"/>
        </w:rPr>
        <w:t>7.1. ПАСПОРТ</w:t>
      </w:r>
    </w:p>
    <w:p w:rsidR="00B9767F" w:rsidRDefault="00B9767F" w:rsidP="00B9767F">
      <w:pPr>
        <w:widowControl w:val="0"/>
        <w:autoSpaceDE w:val="0"/>
        <w:autoSpaceDN w:val="0"/>
        <w:adjustRightInd w:val="0"/>
        <w:jc w:val="center"/>
        <w:rPr>
          <w:sz w:val="28"/>
          <w:szCs w:val="28"/>
        </w:rPr>
      </w:pPr>
      <w:r>
        <w:rPr>
          <w:sz w:val="28"/>
          <w:szCs w:val="28"/>
        </w:rPr>
        <w:t xml:space="preserve">подпрограммы «Профилактика экстремизма и терроризма в </w:t>
      </w:r>
      <w:r w:rsidR="002B7F59">
        <w:rPr>
          <w:sz w:val="28"/>
          <w:szCs w:val="28"/>
        </w:rPr>
        <w:t>Шаумяновского</w:t>
      </w:r>
      <w:r>
        <w:rPr>
          <w:sz w:val="28"/>
          <w:szCs w:val="28"/>
        </w:rPr>
        <w:t xml:space="preserve"> сельского поселения» Муниципальной программы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jc w:val="center"/>
        <w:rPr>
          <w:sz w:val="28"/>
          <w:szCs w:val="28"/>
        </w:rPr>
      </w:pPr>
      <w:r>
        <w:rPr>
          <w:sz w:val="28"/>
          <w:szCs w:val="28"/>
        </w:rPr>
        <w:t>«Обеспечение противодействия преступности»</w:t>
      </w:r>
    </w:p>
    <w:p w:rsidR="00B9767F" w:rsidRDefault="00B9767F" w:rsidP="00B9767F">
      <w:pPr>
        <w:widowControl w:val="0"/>
        <w:autoSpaceDE w:val="0"/>
        <w:autoSpaceDN w:val="0"/>
        <w:adjustRightInd w:val="0"/>
        <w:jc w:val="center"/>
        <w:rPr>
          <w:sz w:val="28"/>
          <w:szCs w:val="28"/>
        </w:rPr>
      </w:pPr>
    </w:p>
    <w:tbl>
      <w:tblPr>
        <w:tblW w:w="0" w:type="auto"/>
        <w:tblLook w:val="04A0"/>
      </w:tblPr>
      <w:tblGrid>
        <w:gridCol w:w="2948"/>
        <w:gridCol w:w="378"/>
        <w:gridCol w:w="6640"/>
      </w:tblGrid>
      <w:tr w:rsidR="00B9767F" w:rsidTr="00B9767F">
        <w:tc>
          <w:tcPr>
            <w:tcW w:w="2948" w:type="dxa"/>
            <w:hideMark/>
          </w:tcPr>
          <w:p w:rsidR="00B9767F" w:rsidRDefault="00B9767F">
            <w:pPr>
              <w:widowControl w:val="0"/>
              <w:autoSpaceDE w:val="0"/>
              <w:autoSpaceDN w:val="0"/>
              <w:adjustRightInd w:val="0"/>
              <w:rPr>
                <w:sz w:val="28"/>
                <w:szCs w:val="28"/>
              </w:rPr>
            </w:pPr>
            <w:r>
              <w:rPr>
                <w:sz w:val="28"/>
                <w:szCs w:val="28"/>
              </w:rPr>
              <w:t>Наименование подпрограммы</w:t>
            </w:r>
          </w:p>
        </w:tc>
        <w:tc>
          <w:tcPr>
            <w:tcW w:w="378" w:type="dxa"/>
            <w:hideMark/>
          </w:tcPr>
          <w:p w:rsidR="00B9767F" w:rsidRDefault="00B9767F">
            <w:pPr>
              <w:widowControl w:val="0"/>
              <w:ind w:left="-131" w:right="-108"/>
              <w:jc w:val="both"/>
              <w:rPr>
                <w:sz w:val="28"/>
                <w:szCs w:val="28"/>
              </w:rPr>
            </w:pPr>
            <w:r>
              <w:rPr>
                <w:sz w:val="28"/>
                <w:szCs w:val="28"/>
              </w:rPr>
              <w:t>–</w:t>
            </w:r>
          </w:p>
        </w:tc>
        <w:tc>
          <w:tcPr>
            <w:tcW w:w="6640" w:type="dxa"/>
            <w:hideMark/>
          </w:tcPr>
          <w:p w:rsidR="00B9767F" w:rsidRDefault="00B9767F">
            <w:pPr>
              <w:widowControl w:val="0"/>
              <w:jc w:val="both"/>
              <w:rPr>
                <w:sz w:val="28"/>
                <w:szCs w:val="28"/>
              </w:rPr>
            </w:pPr>
            <w:r>
              <w:rPr>
                <w:sz w:val="28"/>
                <w:szCs w:val="28"/>
              </w:rPr>
              <w:t xml:space="preserve">Подпрограмма «Профилактика экстремизма и терроризма в </w:t>
            </w:r>
            <w:r w:rsidR="002B7F59">
              <w:rPr>
                <w:sz w:val="28"/>
                <w:szCs w:val="28"/>
              </w:rPr>
              <w:t>Шаумяновском</w:t>
            </w:r>
            <w:r>
              <w:rPr>
                <w:sz w:val="28"/>
                <w:szCs w:val="28"/>
              </w:rPr>
              <w:t xml:space="preserve"> сельском поселении» (далее – подпрограмма)</w:t>
            </w: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t>Ответственный исполнитель подпрограммы</w:t>
            </w:r>
          </w:p>
          <w:p w:rsidR="00B9767F" w:rsidRDefault="00B9767F">
            <w:pPr>
              <w:widowControl w:val="0"/>
              <w:autoSpaceDE w:val="0"/>
              <w:autoSpaceDN w:val="0"/>
              <w:adjustRightInd w:val="0"/>
              <w:rPr>
                <w:sz w:val="22"/>
                <w:szCs w:val="22"/>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hideMark/>
          </w:tcPr>
          <w:p w:rsidR="00B9767F" w:rsidRDefault="00B9767F">
            <w:pPr>
              <w:widowControl w:val="0"/>
              <w:jc w:val="both"/>
              <w:rPr>
                <w:sz w:val="28"/>
                <w:szCs w:val="28"/>
                <w:lang w:eastAsia="en-US"/>
              </w:rPr>
            </w:pPr>
            <w:r>
              <w:rPr>
                <w:sz w:val="28"/>
                <w:szCs w:val="28"/>
              </w:rPr>
              <w:t xml:space="preserve">Администрация </w:t>
            </w:r>
            <w:r w:rsidR="002B7F59">
              <w:rPr>
                <w:sz w:val="28"/>
                <w:szCs w:val="28"/>
              </w:rPr>
              <w:t>Шаумяновского</w:t>
            </w:r>
            <w:r>
              <w:rPr>
                <w:sz w:val="28"/>
                <w:szCs w:val="28"/>
              </w:rPr>
              <w:t xml:space="preserve"> сельского поселения.</w:t>
            </w: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t>Соисполнители</w:t>
            </w:r>
          </w:p>
          <w:p w:rsidR="00B9767F" w:rsidRDefault="00B9767F">
            <w:pPr>
              <w:widowControl w:val="0"/>
              <w:autoSpaceDE w:val="0"/>
              <w:autoSpaceDN w:val="0"/>
              <w:adjustRightInd w:val="0"/>
              <w:rPr>
                <w:sz w:val="28"/>
                <w:szCs w:val="28"/>
              </w:rPr>
            </w:pPr>
            <w:r>
              <w:rPr>
                <w:sz w:val="28"/>
                <w:szCs w:val="28"/>
              </w:rPr>
              <w:t>подпрограммы</w:t>
            </w:r>
          </w:p>
          <w:p w:rsidR="00B9767F" w:rsidRDefault="00B9767F">
            <w:pPr>
              <w:widowControl w:val="0"/>
              <w:autoSpaceDE w:val="0"/>
              <w:autoSpaceDN w:val="0"/>
              <w:adjustRightInd w:val="0"/>
              <w:rPr>
                <w:sz w:val="22"/>
                <w:szCs w:val="22"/>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hideMark/>
          </w:tcPr>
          <w:p w:rsidR="00B9767F" w:rsidRDefault="00B9767F">
            <w:pPr>
              <w:widowControl w:val="0"/>
              <w:jc w:val="both"/>
              <w:rPr>
                <w:sz w:val="28"/>
                <w:szCs w:val="28"/>
                <w:lang w:eastAsia="en-US"/>
              </w:rPr>
            </w:pPr>
            <w:r>
              <w:rPr>
                <w:sz w:val="28"/>
                <w:szCs w:val="28"/>
              </w:rPr>
              <w:t>отсутствуют.</w:t>
            </w:r>
          </w:p>
        </w:tc>
      </w:tr>
      <w:tr w:rsidR="00B9767F" w:rsidTr="00B9767F">
        <w:tc>
          <w:tcPr>
            <w:tcW w:w="2948" w:type="dxa"/>
            <w:hideMark/>
          </w:tcPr>
          <w:p w:rsidR="00B9767F" w:rsidRDefault="00B9767F">
            <w:pPr>
              <w:widowControl w:val="0"/>
              <w:rPr>
                <w:sz w:val="28"/>
                <w:szCs w:val="28"/>
                <w:lang w:eastAsia="en-US"/>
              </w:rPr>
            </w:pPr>
            <w:r>
              <w:rPr>
                <w:sz w:val="28"/>
                <w:szCs w:val="28"/>
              </w:rPr>
              <w:t>Участники подпрограммы</w:t>
            </w: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tcPr>
          <w:p w:rsidR="00B9767F" w:rsidRDefault="00B9767F">
            <w:pPr>
              <w:widowControl w:val="0"/>
              <w:jc w:val="both"/>
              <w:rPr>
                <w:sz w:val="28"/>
                <w:szCs w:val="28"/>
              </w:rPr>
            </w:pPr>
            <w:r>
              <w:rPr>
                <w:sz w:val="28"/>
                <w:szCs w:val="28"/>
              </w:rPr>
              <w:t>отсутствуют.</w:t>
            </w:r>
          </w:p>
          <w:p w:rsidR="00B9767F" w:rsidRDefault="00B9767F">
            <w:pPr>
              <w:widowControl w:val="0"/>
              <w:jc w:val="both"/>
              <w:rPr>
                <w:sz w:val="22"/>
                <w:szCs w:val="22"/>
                <w:lang w:eastAsia="en-US"/>
              </w:rPr>
            </w:pP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t>Программно-целевые инструменты</w:t>
            </w:r>
          </w:p>
          <w:p w:rsidR="00B9767F" w:rsidRDefault="00B9767F">
            <w:pPr>
              <w:widowControl w:val="0"/>
              <w:rPr>
                <w:sz w:val="28"/>
                <w:szCs w:val="28"/>
              </w:rPr>
            </w:pPr>
            <w:r>
              <w:rPr>
                <w:sz w:val="28"/>
                <w:szCs w:val="28"/>
              </w:rPr>
              <w:t>Подпрограммы</w:t>
            </w:r>
          </w:p>
          <w:p w:rsidR="00B9767F" w:rsidRDefault="00B9767F">
            <w:pPr>
              <w:widowControl w:val="0"/>
              <w:rPr>
                <w:sz w:val="22"/>
                <w:szCs w:val="22"/>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hideMark/>
          </w:tcPr>
          <w:p w:rsidR="00B9767F" w:rsidRDefault="00B9767F">
            <w:pPr>
              <w:widowControl w:val="0"/>
              <w:jc w:val="both"/>
              <w:rPr>
                <w:sz w:val="28"/>
                <w:szCs w:val="28"/>
                <w:lang w:eastAsia="en-US"/>
              </w:rPr>
            </w:pPr>
            <w:r>
              <w:rPr>
                <w:sz w:val="28"/>
                <w:szCs w:val="28"/>
              </w:rPr>
              <w:t>отсутствуют.</w:t>
            </w:r>
          </w:p>
        </w:tc>
      </w:tr>
      <w:tr w:rsidR="00B9767F" w:rsidTr="00B9767F">
        <w:tc>
          <w:tcPr>
            <w:tcW w:w="2948" w:type="dxa"/>
          </w:tcPr>
          <w:p w:rsidR="00B9767F" w:rsidRDefault="00B9767F">
            <w:pPr>
              <w:widowControl w:val="0"/>
              <w:rPr>
                <w:sz w:val="28"/>
                <w:szCs w:val="28"/>
                <w:lang w:eastAsia="en-US"/>
              </w:rPr>
            </w:pPr>
            <w:r>
              <w:rPr>
                <w:sz w:val="28"/>
                <w:szCs w:val="28"/>
              </w:rPr>
              <w:t>Цели подпрограммы</w:t>
            </w:r>
          </w:p>
          <w:p w:rsidR="00B9767F" w:rsidRDefault="00B9767F">
            <w:pPr>
              <w:widowControl w:val="0"/>
              <w:rPr>
                <w:sz w:val="28"/>
                <w:szCs w:val="28"/>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hideMark/>
          </w:tcPr>
          <w:p w:rsidR="00B9767F" w:rsidRDefault="00B9767F">
            <w:pPr>
              <w:widowControl w:val="0"/>
              <w:jc w:val="both"/>
              <w:rPr>
                <w:sz w:val="28"/>
                <w:szCs w:val="28"/>
                <w:lang w:eastAsia="en-US"/>
              </w:rPr>
            </w:pPr>
            <w:r>
              <w:rPr>
                <w:sz w:val="28"/>
                <w:szCs w:val="28"/>
              </w:rPr>
              <w:t xml:space="preserve">предупреждение террористических и экстремистских проявлений. </w:t>
            </w:r>
          </w:p>
        </w:tc>
      </w:tr>
      <w:tr w:rsidR="00B9767F" w:rsidTr="00B9767F">
        <w:tc>
          <w:tcPr>
            <w:tcW w:w="2948" w:type="dxa"/>
          </w:tcPr>
          <w:p w:rsidR="00B9767F" w:rsidRDefault="00B9767F">
            <w:pPr>
              <w:widowControl w:val="0"/>
              <w:rPr>
                <w:sz w:val="28"/>
                <w:szCs w:val="28"/>
                <w:lang w:eastAsia="en-US"/>
              </w:rPr>
            </w:pPr>
            <w:r>
              <w:rPr>
                <w:sz w:val="28"/>
                <w:szCs w:val="28"/>
              </w:rPr>
              <w:t>Задачи подпрограммы</w:t>
            </w:r>
          </w:p>
          <w:p w:rsidR="00B9767F" w:rsidRDefault="00B9767F">
            <w:pPr>
              <w:widowControl w:val="0"/>
              <w:rPr>
                <w:sz w:val="28"/>
                <w:szCs w:val="28"/>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tcPr>
          <w:p w:rsidR="00B9767F" w:rsidRDefault="00B9767F">
            <w:pPr>
              <w:widowControl w:val="0"/>
              <w:jc w:val="both"/>
              <w:rPr>
                <w:sz w:val="28"/>
                <w:szCs w:val="28"/>
                <w:lang w:eastAsia="en-US"/>
              </w:rPr>
            </w:pPr>
            <w:r>
              <w:rPr>
                <w:sz w:val="28"/>
                <w:szCs w:val="28"/>
              </w:rPr>
              <w:t xml:space="preserve">усиление антитеррористической защищенности муниципальных бюджетных учреждений и других объектов с массовым пребыванием граждан; </w:t>
            </w:r>
          </w:p>
          <w:p w:rsidR="00B9767F" w:rsidRDefault="00B9767F">
            <w:pPr>
              <w:widowControl w:val="0"/>
              <w:jc w:val="both"/>
              <w:rPr>
                <w:sz w:val="28"/>
                <w:szCs w:val="28"/>
              </w:rPr>
            </w:pPr>
            <w:r>
              <w:rPr>
                <w:sz w:val="28"/>
                <w:szCs w:val="28"/>
              </w:rPr>
              <w:t xml:space="preserve">повышение уровня межведомственного взаимодействия по профилактике экстремизма и терроризма; </w:t>
            </w:r>
          </w:p>
          <w:p w:rsidR="00B9767F" w:rsidRDefault="00B9767F">
            <w:pPr>
              <w:widowControl w:val="0"/>
              <w:jc w:val="both"/>
              <w:rPr>
                <w:sz w:val="28"/>
                <w:szCs w:val="28"/>
              </w:rPr>
            </w:pPr>
            <w:r>
              <w:rPr>
                <w:sz w:val="28"/>
                <w:szCs w:val="28"/>
              </w:rPr>
              <w:t xml:space="preserve">привлечение граждан, негосударственных структур и общественных объединений для обеспечения максимальной эффективности в профилактике экстремизма и терроризма; </w:t>
            </w:r>
          </w:p>
          <w:p w:rsidR="00B9767F" w:rsidRDefault="00B9767F">
            <w:pPr>
              <w:widowControl w:val="0"/>
              <w:jc w:val="both"/>
              <w:rPr>
                <w:sz w:val="28"/>
                <w:szCs w:val="28"/>
              </w:rPr>
            </w:pPr>
            <w:r>
              <w:rPr>
                <w:sz w:val="28"/>
                <w:szCs w:val="28"/>
              </w:rPr>
              <w:t xml:space="preserve">проведение воспитательной, пропагандистской работы с населением </w:t>
            </w:r>
            <w:r w:rsidR="002B7F59">
              <w:rPr>
                <w:sz w:val="28"/>
                <w:szCs w:val="28"/>
              </w:rPr>
              <w:t>Шаумяновского</w:t>
            </w:r>
            <w:r>
              <w:rPr>
                <w:sz w:val="28"/>
                <w:szCs w:val="28"/>
              </w:rPr>
              <w:t xml:space="preserve"> сельского поселения, направленной на предупреждение террористической и экстремистской деятельности, повышение бдительности.</w:t>
            </w:r>
          </w:p>
          <w:p w:rsidR="00B9767F" w:rsidRDefault="00B9767F">
            <w:pPr>
              <w:widowControl w:val="0"/>
              <w:jc w:val="both"/>
              <w:rPr>
                <w:sz w:val="22"/>
                <w:szCs w:val="22"/>
                <w:lang w:eastAsia="en-US"/>
              </w:rPr>
            </w:pP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t>Целевые индикаторы и показатели подпрограммы</w:t>
            </w:r>
          </w:p>
          <w:p w:rsidR="00B9767F" w:rsidRDefault="00B9767F">
            <w:pPr>
              <w:widowControl w:val="0"/>
              <w:autoSpaceDE w:val="0"/>
              <w:autoSpaceDN w:val="0"/>
              <w:adjustRightInd w:val="0"/>
              <w:rPr>
                <w:sz w:val="28"/>
                <w:szCs w:val="28"/>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tcPr>
          <w:p w:rsidR="00B9767F" w:rsidRDefault="00B9767F">
            <w:pPr>
              <w:widowControl w:val="0"/>
              <w:jc w:val="both"/>
              <w:rPr>
                <w:sz w:val="28"/>
                <w:szCs w:val="28"/>
                <w:lang w:eastAsia="en-US"/>
              </w:rPr>
            </w:pPr>
            <w:r>
              <w:rPr>
                <w:sz w:val="28"/>
                <w:szCs w:val="28"/>
              </w:rPr>
              <w:t>доля учреждений социальной сферы с наличием системы технической защиты объектов.</w:t>
            </w:r>
          </w:p>
          <w:p w:rsidR="00B9767F" w:rsidRDefault="00B9767F">
            <w:pPr>
              <w:widowControl w:val="0"/>
              <w:jc w:val="both"/>
              <w:rPr>
                <w:sz w:val="22"/>
                <w:szCs w:val="22"/>
                <w:highlight w:val="yellow"/>
                <w:lang w:eastAsia="en-US"/>
              </w:rPr>
            </w:pP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lastRenderedPageBreak/>
              <w:t>Этапы и сроки реализации подпрограммы</w:t>
            </w:r>
          </w:p>
          <w:p w:rsidR="00B9767F" w:rsidRDefault="00B9767F">
            <w:pPr>
              <w:widowControl w:val="0"/>
              <w:autoSpaceDE w:val="0"/>
              <w:autoSpaceDN w:val="0"/>
              <w:adjustRightInd w:val="0"/>
              <w:rPr>
                <w:sz w:val="22"/>
                <w:szCs w:val="22"/>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hideMark/>
          </w:tcPr>
          <w:p w:rsidR="00B9767F" w:rsidRDefault="00B9767F">
            <w:pPr>
              <w:widowControl w:val="0"/>
              <w:jc w:val="both"/>
              <w:rPr>
                <w:sz w:val="28"/>
                <w:szCs w:val="28"/>
                <w:lang w:eastAsia="en-US"/>
              </w:rPr>
            </w:pPr>
            <w:r>
              <w:rPr>
                <w:sz w:val="28"/>
                <w:szCs w:val="28"/>
              </w:rPr>
              <w:t>реализуется без выделения этапов в 2019 – 2030 годах.</w:t>
            </w:r>
          </w:p>
        </w:tc>
      </w:tr>
      <w:tr w:rsidR="00B9767F" w:rsidTr="00B9767F">
        <w:tc>
          <w:tcPr>
            <w:tcW w:w="2948" w:type="dxa"/>
          </w:tcPr>
          <w:p w:rsidR="00B9767F" w:rsidRDefault="00B9767F">
            <w:pPr>
              <w:widowControl w:val="0"/>
              <w:autoSpaceDE w:val="0"/>
              <w:autoSpaceDN w:val="0"/>
              <w:adjustRightInd w:val="0"/>
              <w:rPr>
                <w:sz w:val="28"/>
                <w:szCs w:val="28"/>
                <w:lang w:eastAsia="en-US"/>
              </w:rPr>
            </w:pPr>
            <w:r>
              <w:rPr>
                <w:sz w:val="28"/>
                <w:szCs w:val="28"/>
              </w:rPr>
              <w:t>Ресурсное обеспечение подпрограммы</w:t>
            </w:r>
          </w:p>
          <w:p w:rsidR="00B9767F" w:rsidRDefault="00B9767F">
            <w:pPr>
              <w:widowControl w:val="0"/>
              <w:autoSpaceDE w:val="0"/>
              <w:autoSpaceDN w:val="0"/>
              <w:adjustRightInd w:val="0"/>
              <w:rPr>
                <w:sz w:val="28"/>
                <w:szCs w:val="28"/>
                <w:lang w:eastAsia="en-US"/>
              </w:rPr>
            </w:pPr>
          </w:p>
        </w:tc>
        <w:tc>
          <w:tcPr>
            <w:tcW w:w="378" w:type="dxa"/>
            <w:hideMark/>
          </w:tcPr>
          <w:p w:rsidR="00B9767F" w:rsidRDefault="00B9767F">
            <w:pPr>
              <w:widowControl w:val="0"/>
              <w:ind w:left="-131" w:right="-108"/>
              <w:jc w:val="both"/>
              <w:rPr>
                <w:sz w:val="28"/>
                <w:szCs w:val="28"/>
                <w:lang w:eastAsia="en-US"/>
              </w:rPr>
            </w:pPr>
            <w:r>
              <w:rPr>
                <w:sz w:val="28"/>
                <w:szCs w:val="28"/>
              </w:rPr>
              <w:t>–</w:t>
            </w:r>
          </w:p>
        </w:tc>
        <w:tc>
          <w:tcPr>
            <w:tcW w:w="6640" w:type="dxa"/>
          </w:tcPr>
          <w:p w:rsidR="00B9767F" w:rsidRDefault="00B9767F">
            <w:pPr>
              <w:widowControl w:val="0"/>
              <w:jc w:val="both"/>
              <w:rPr>
                <w:sz w:val="28"/>
                <w:szCs w:val="28"/>
                <w:lang w:eastAsia="en-US"/>
              </w:rPr>
            </w:pPr>
            <w:r>
              <w:rPr>
                <w:sz w:val="28"/>
                <w:szCs w:val="28"/>
              </w:rPr>
              <w:t xml:space="preserve">общий объем финансирования по подпрограмме «Профилактика экстремизма и терроризма в </w:t>
            </w:r>
            <w:r w:rsidR="002B7F59">
              <w:rPr>
                <w:sz w:val="28"/>
                <w:szCs w:val="28"/>
              </w:rPr>
              <w:t>Шаумяновского</w:t>
            </w:r>
            <w:r>
              <w:rPr>
                <w:sz w:val="28"/>
                <w:szCs w:val="28"/>
              </w:rPr>
              <w:t xml:space="preserve"> сельского поселения» с</w:t>
            </w:r>
            <w:r w:rsidR="002B7F59">
              <w:rPr>
                <w:sz w:val="28"/>
                <w:szCs w:val="28"/>
              </w:rPr>
              <w:t xml:space="preserve"> 2019 по 2030 годы составляет </w:t>
            </w:r>
            <w:r w:rsidR="00D93467">
              <w:rPr>
                <w:sz w:val="28"/>
                <w:szCs w:val="28"/>
              </w:rPr>
              <w:t>600</w:t>
            </w:r>
            <w:r>
              <w:rPr>
                <w:sz w:val="28"/>
                <w:szCs w:val="28"/>
              </w:rPr>
              <w:t>,0 тыс. рублей, в том числе</w:t>
            </w:r>
          </w:p>
          <w:p w:rsidR="00B9767F" w:rsidRDefault="00B9767F">
            <w:pPr>
              <w:widowControl w:val="0"/>
              <w:jc w:val="both"/>
              <w:rPr>
                <w:sz w:val="28"/>
                <w:szCs w:val="28"/>
              </w:rPr>
            </w:pPr>
            <w:r>
              <w:rPr>
                <w:sz w:val="28"/>
                <w:szCs w:val="28"/>
              </w:rPr>
              <w:t>по годам реализации из средств бюджета поселения:</w:t>
            </w:r>
          </w:p>
          <w:p w:rsidR="00B9767F" w:rsidRDefault="00B9767F">
            <w:pPr>
              <w:widowControl w:val="0"/>
              <w:jc w:val="both"/>
              <w:rPr>
                <w:sz w:val="28"/>
                <w:szCs w:val="28"/>
              </w:rPr>
            </w:pPr>
            <w:r>
              <w:rPr>
                <w:sz w:val="28"/>
                <w:szCs w:val="28"/>
              </w:rPr>
              <w:t>2019 год –</w:t>
            </w:r>
            <w:r w:rsidR="00D93467">
              <w:rPr>
                <w:sz w:val="28"/>
                <w:szCs w:val="28"/>
              </w:rPr>
              <w:t xml:space="preserve"> 30,0 </w:t>
            </w:r>
            <w:r>
              <w:rPr>
                <w:sz w:val="28"/>
                <w:szCs w:val="28"/>
              </w:rPr>
              <w:t>тыс. рублей;</w:t>
            </w:r>
          </w:p>
          <w:p w:rsidR="00B9767F" w:rsidRDefault="00B9767F">
            <w:pPr>
              <w:widowControl w:val="0"/>
              <w:jc w:val="both"/>
              <w:rPr>
                <w:sz w:val="28"/>
                <w:szCs w:val="28"/>
              </w:rPr>
            </w:pPr>
            <w:r>
              <w:rPr>
                <w:sz w:val="28"/>
                <w:szCs w:val="28"/>
              </w:rPr>
              <w:t>2020 год –</w:t>
            </w:r>
            <w:r w:rsidR="00D93467">
              <w:rPr>
                <w:sz w:val="28"/>
                <w:szCs w:val="28"/>
              </w:rPr>
              <w:t xml:space="preserve"> 30,0 </w:t>
            </w:r>
            <w:r>
              <w:rPr>
                <w:sz w:val="28"/>
                <w:szCs w:val="28"/>
              </w:rPr>
              <w:t>тыс. рублей;</w:t>
            </w:r>
          </w:p>
          <w:p w:rsidR="00B9767F" w:rsidRDefault="00B9767F">
            <w:pPr>
              <w:widowControl w:val="0"/>
              <w:jc w:val="both"/>
              <w:rPr>
                <w:sz w:val="28"/>
                <w:szCs w:val="28"/>
              </w:rPr>
            </w:pPr>
            <w:r>
              <w:rPr>
                <w:sz w:val="28"/>
                <w:szCs w:val="28"/>
              </w:rPr>
              <w:t>2021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2022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2023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2024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2025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2025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2026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2027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2028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2029 год </w:t>
            </w:r>
            <w:r w:rsidR="00D93467">
              <w:rPr>
                <w:sz w:val="28"/>
                <w:szCs w:val="28"/>
              </w:rPr>
              <w:t xml:space="preserve">– 60,0 </w:t>
            </w:r>
            <w:r>
              <w:rPr>
                <w:sz w:val="28"/>
                <w:szCs w:val="28"/>
              </w:rPr>
              <w:t>тыс. рублей.</w:t>
            </w:r>
          </w:p>
          <w:p w:rsidR="00B9767F" w:rsidRDefault="00B9767F">
            <w:pPr>
              <w:widowControl w:val="0"/>
              <w:jc w:val="both"/>
              <w:rPr>
                <w:sz w:val="28"/>
                <w:szCs w:val="28"/>
              </w:rPr>
            </w:pPr>
            <w:r>
              <w:rPr>
                <w:sz w:val="28"/>
                <w:szCs w:val="28"/>
              </w:rPr>
              <w:t xml:space="preserve">2030 год </w:t>
            </w:r>
            <w:r w:rsidR="00D93467">
              <w:rPr>
                <w:sz w:val="28"/>
                <w:szCs w:val="28"/>
              </w:rPr>
              <w:t xml:space="preserve">– 60,0 </w:t>
            </w:r>
            <w:r>
              <w:rPr>
                <w:sz w:val="28"/>
                <w:szCs w:val="28"/>
              </w:rPr>
              <w:t>тыс. рублей.</w:t>
            </w:r>
          </w:p>
          <w:p w:rsidR="00B9767F" w:rsidRDefault="00B9767F">
            <w:pPr>
              <w:widowControl w:val="0"/>
              <w:jc w:val="both"/>
              <w:rPr>
                <w:sz w:val="22"/>
                <w:szCs w:val="22"/>
                <w:lang w:eastAsia="en-US"/>
              </w:rPr>
            </w:pPr>
          </w:p>
        </w:tc>
      </w:tr>
      <w:tr w:rsidR="00B9767F" w:rsidTr="00B9767F">
        <w:tc>
          <w:tcPr>
            <w:tcW w:w="2948" w:type="dxa"/>
            <w:hideMark/>
          </w:tcPr>
          <w:p w:rsidR="00B9767F" w:rsidRDefault="00B9767F">
            <w:pPr>
              <w:widowControl w:val="0"/>
              <w:autoSpaceDE w:val="0"/>
              <w:autoSpaceDN w:val="0"/>
              <w:adjustRightInd w:val="0"/>
              <w:rPr>
                <w:sz w:val="28"/>
                <w:szCs w:val="28"/>
                <w:lang w:eastAsia="en-US"/>
              </w:rPr>
            </w:pPr>
            <w:r>
              <w:rPr>
                <w:sz w:val="28"/>
                <w:szCs w:val="28"/>
              </w:rPr>
              <w:t>Ожидаемые результаты реализации</w:t>
            </w:r>
          </w:p>
          <w:p w:rsidR="00B9767F" w:rsidRDefault="00B9767F">
            <w:pPr>
              <w:widowControl w:val="0"/>
              <w:autoSpaceDE w:val="0"/>
              <w:autoSpaceDN w:val="0"/>
              <w:adjustRightInd w:val="0"/>
              <w:rPr>
                <w:sz w:val="28"/>
                <w:szCs w:val="28"/>
                <w:lang w:eastAsia="en-US"/>
              </w:rPr>
            </w:pPr>
            <w:r>
              <w:rPr>
                <w:sz w:val="28"/>
                <w:szCs w:val="28"/>
              </w:rPr>
              <w:t>подпрограммы</w:t>
            </w:r>
          </w:p>
        </w:tc>
        <w:tc>
          <w:tcPr>
            <w:tcW w:w="378" w:type="dxa"/>
          </w:tcPr>
          <w:p w:rsidR="00B9767F" w:rsidRDefault="00B9767F">
            <w:pPr>
              <w:widowControl w:val="0"/>
              <w:ind w:left="-131" w:right="-108"/>
              <w:rPr>
                <w:sz w:val="28"/>
                <w:szCs w:val="28"/>
                <w:lang w:eastAsia="en-US"/>
              </w:rPr>
            </w:pPr>
            <w:r>
              <w:rPr>
                <w:sz w:val="28"/>
                <w:szCs w:val="28"/>
              </w:rPr>
              <w:t>–</w:t>
            </w:r>
          </w:p>
          <w:p w:rsidR="00B9767F" w:rsidRDefault="00B9767F">
            <w:pPr>
              <w:widowControl w:val="0"/>
              <w:ind w:left="-131" w:right="-108"/>
              <w:rPr>
                <w:sz w:val="28"/>
                <w:szCs w:val="28"/>
              </w:rPr>
            </w:pPr>
          </w:p>
          <w:p w:rsidR="00B9767F" w:rsidRDefault="00B9767F">
            <w:pPr>
              <w:widowControl w:val="0"/>
              <w:ind w:left="-131" w:right="-108"/>
              <w:rPr>
                <w:sz w:val="28"/>
                <w:szCs w:val="28"/>
              </w:rPr>
            </w:pPr>
          </w:p>
          <w:p w:rsidR="00B9767F" w:rsidRDefault="00B9767F">
            <w:pPr>
              <w:widowControl w:val="0"/>
              <w:ind w:left="-131" w:right="-108"/>
              <w:rPr>
                <w:sz w:val="28"/>
                <w:szCs w:val="28"/>
              </w:rPr>
            </w:pPr>
          </w:p>
          <w:p w:rsidR="00B9767F" w:rsidRDefault="00B9767F">
            <w:pPr>
              <w:widowControl w:val="0"/>
              <w:ind w:left="-131" w:right="-108"/>
              <w:rPr>
                <w:sz w:val="28"/>
                <w:szCs w:val="28"/>
                <w:lang w:eastAsia="en-US"/>
              </w:rPr>
            </w:pPr>
          </w:p>
        </w:tc>
        <w:tc>
          <w:tcPr>
            <w:tcW w:w="6640" w:type="dxa"/>
            <w:hideMark/>
          </w:tcPr>
          <w:p w:rsidR="00B9767F" w:rsidRDefault="00B9767F">
            <w:pPr>
              <w:widowControl w:val="0"/>
              <w:jc w:val="both"/>
              <w:rPr>
                <w:sz w:val="28"/>
                <w:szCs w:val="28"/>
                <w:lang w:eastAsia="en-US"/>
              </w:rPr>
            </w:pPr>
            <w:r>
              <w:rPr>
                <w:sz w:val="28"/>
                <w:szCs w:val="28"/>
              </w:rPr>
              <w:t>в результате реализации Программы к 2030 году предполагается:</w:t>
            </w:r>
          </w:p>
          <w:p w:rsidR="00B9767F" w:rsidRDefault="00B9767F">
            <w:pPr>
              <w:widowControl w:val="0"/>
              <w:jc w:val="both"/>
              <w:rPr>
                <w:sz w:val="28"/>
                <w:szCs w:val="28"/>
              </w:rPr>
            </w:pPr>
            <w:r>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B9767F" w:rsidRDefault="00B9767F">
            <w:pPr>
              <w:widowControl w:val="0"/>
              <w:jc w:val="both"/>
              <w:rPr>
                <w:sz w:val="28"/>
                <w:szCs w:val="28"/>
              </w:rPr>
            </w:pPr>
            <w:r>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B9767F" w:rsidRDefault="00B9767F">
            <w:pPr>
              <w:widowControl w:val="0"/>
              <w:jc w:val="both"/>
              <w:rPr>
                <w:sz w:val="28"/>
                <w:szCs w:val="28"/>
                <w:highlight w:val="yellow"/>
                <w:lang w:eastAsia="en-US"/>
              </w:rPr>
            </w:pPr>
            <w:r>
              <w:rPr>
                <w:sz w:val="28"/>
                <w:szCs w:val="28"/>
              </w:rPr>
              <w:t>снижение риска совершения террористических актов и масштабов негативных последствий.</w:t>
            </w:r>
          </w:p>
        </w:tc>
      </w:tr>
    </w:tbl>
    <w:p w:rsidR="00B9767F" w:rsidRDefault="00B9767F" w:rsidP="00B9767F">
      <w:pPr>
        <w:widowControl w:val="0"/>
        <w:autoSpaceDE w:val="0"/>
        <w:autoSpaceDN w:val="0"/>
        <w:adjustRightInd w:val="0"/>
        <w:ind w:firstLine="709"/>
        <w:jc w:val="both"/>
        <w:outlineLvl w:val="2"/>
        <w:rPr>
          <w:sz w:val="28"/>
          <w:szCs w:val="28"/>
          <w:lang w:eastAsia="en-US"/>
        </w:rPr>
      </w:pPr>
    </w:p>
    <w:p w:rsidR="00B9767F" w:rsidRDefault="00B9767F" w:rsidP="00B9767F">
      <w:pPr>
        <w:widowControl w:val="0"/>
        <w:autoSpaceDE w:val="0"/>
        <w:autoSpaceDN w:val="0"/>
        <w:adjustRightInd w:val="0"/>
        <w:ind w:firstLine="709"/>
        <w:jc w:val="both"/>
        <w:outlineLvl w:val="2"/>
        <w:rPr>
          <w:sz w:val="28"/>
          <w:szCs w:val="28"/>
        </w:rPr>
      </w:pPr>
      <w:r>
        <w:rPr>
          <w:sz w:val="28"/>
          <w:szCs w:val="28"/>
        </w:rPr>
        <w:t>7.2. Характеристика сферы реализации подпрограммы Муниципальной программы.</w:t>
      </w:r>
    </w:p>
    <w:p w:rsidR="00B9767F" w:rsidRDefault="00B9767F" w:rsidP="00B9767F">
      <w:pPr>
        <w:widowControl w:val="0"/>
        <w:ind w:firstLine="720"/>
        <w:jc w:val="both"/>
        <w:rPr>
          <w:sz w:val="28"/>
          <w:szCs w:val="28"/>
        </w:rPr>
      </w:pPr>
    </w:p>
    <w:p w:rsidR="00B9767F" w:rsidRDefault="00B9767F" w:rsidP="00B9767F">
      <w:pPr>
        <w:widowControl w:val="0"/>
        <w:ind w:firstLine="709"/>
        <w:jc w:val="both"/>
        <w:rPr>
          <w:sz w:val="28"/>
          <w:szCs w:val="28"/>
        </w:rPr>
      </w:pPr>
      <w:r>
        <w:rPr>
          <w:sz w:val="28"/>
          <w:szCs w:val="28"/>
        </w:rPr>
        <w:t xml:space="preserve">Реализации подпрограммы фиксирует, что в </w:t>
      </w:r>
      <w:r w:rsidR="002B7F59">
        <w:rPr>
          <w:sz w:val="28"/>
          <w:szCs w:val="28"/>
        </w:rPr>
        <w:t>Шаумяновском</w:t>
      </w:r>
      <w:r>
        <w:rPr>
          <w:sz w:val="28"/>
          <w:szCs w:val="28"/>
        </w:rPr>
        <w:t xml:space="preserve"> сельском поселении ведется целенаправленная работа </w:t>
      </w:r>
      <w:r>
        <w:rPr>
          <w:spacing w:val="-2"/>
          <w:sz w:val="28"/>
          <w:szCs w:val="28"/>
        </w:rPr>
        <w:t>профилактических мер антитеррористической</w:t>
      </w:r>
      <w:r>
        <w:rPr>
          <w:sz w:val="28"/>
          <w:szCs w:val="28"/>
        </w:rPr>
        <w:t xml:space="preserve"> и </w:t>
      </w:r>
      <w:proofErr w:type="spellStart"/>
      <w:r>
        <w:rPr>
          <w:sz w:val="28"/>
          <w:szCs w:val="28"/>
        </w:rPr>
        <w:t>антиэкстремистской</w:t>
      </w:r>
      <w:proofErr w:type="spellEnd"/>
      <w:r>
        <w:rPr>
          <w:sz w:val="28"/>
          <w:szCs w:val="28"/>
        </w:rPr>
        <w:t xml:space="preserve"> направленности, предупреждению террористических и экстремистских проявлений, укреплению межнационального согласия, достижению взаимопонимания и взаимного уважения в вопросах межэтнического и межкультурного сотрудничества.</w:t>
      </w:r>
    </w:p>
    <w:p w:rsidR="00B9767F" w:rsidRDefault="00B9767F" w:rsidP="00B9767F">
      <w:pPr>
        <w:widowControl w:val="0"/>
        <w:autoSpaceDE w:val="0"/>
        <w:autoSpaceDN w:val="0"/>
        <w:adjustRightInd w:val="0"/>
        <w:ind w:firstLine="720"/>
        <w:jc w:val="both"/>
        <w:rPr>
          <w:sz w:val="28"/>
          <w:szCs w:val="28"/>
        </w:rPr>
      </w:pPr>
      <w:r>
        <w:rPr>
          <w:sz w:val="28"/>
          <w:szCs w:val="28"/>
        </w:rPr>
        <w:t xml:space="preserve">Благодаря принимаемым мерам будет продолжаться </w:t>
      </w:r>
      <w:r>
        <w:rPr>
          <w:spacing w:val="-2"/>
          <w:sz w:val="28"/>
          <w:szCs w:val="28"/>
        </w:rPr>
        <w:t>формирование позитивных моральных и нравственных ценностей, определяющих</w:t>
      </w:r>
      <w:r>
        <w:rPr>
          <w:sz w:val="28"/>
          <w:szCs w:val="28"/>
        </w:rPr>
        <w:t xml:space="preserve"> отрицательное отношение к проявлениям </w:t>
      </w:r>
      <w:r>
        <w:rPr>
          <w:spacing w:val="-2"/>
          <w:sz w:val="28"/>
          <w:szCs w:val="28"/>
        </w:rPr>
        <w:t xml:space="preserve">экстремизма и терроризма, </w:t>
      </w:r>
      <w:r>
        <w:rPr>
          <w:spacing w:val="-4"/>
          <w:sz w:val="28"/>
          <w:szCs w:val="28"/>
        </w:rPr>
        <w:t xml:space="preserve">снижение </w:t>
      </w:r>
      <w:r>
        <w:rPr>
          <w:spacing w:val="-4"/>
          <w:sz w:val="28"/>
          <w:szCs w:val="28"/>
        </w:rPr>
        <w:lastRenderedPageBreak/>
        <w:t xml:space="preserve">возможности </w:t>
      </w:r>
      <w:r>
        <w:rPr>
          <w:sz w:val="28"/>
          <w:szCs w:val="28"/>
        </w:rPr>
        <w:t>проявлений экстремизма; создание благоприятной и максимально безопасной для населения обстановки в учреждениях, на улицах и в других общественных местах при проведении культурно-массовых мероприятий; вовлечение в систему предупреждения террористической и экстремистской деятельности организаций всех форм собственности, а также общественных организаций.</w:t>
      </w:r>
    </w:p>
    <w:p w:rsidR="00B9767F" w:rsidRDefault="00B9767F" w:rsidP="00B9767F">
      <w:pPr>
        <w:widowControl w:val="0"/>
        <w:autoSpaceDE w:val="0"/>
        <w:autoSpaceDN w:val="0"/>
        <w:adjustRightInd w:val="0"/>
        <w:ind w:firstLine="709"/>
        <w:jc w:val="both"/>
        <w:rPr>
          <w:sz w:val="28"/>
          <w:szCs w:val="28"/>
        </w:rPr>
      </w:pPr>
      <w:r>
        <w:rPr>
          <w:sz w:val="28"/>
          <w:szCs w:val="28"/>
        </w:rPr>
        <w:t>Основными проблемами сферы реализации подпрограммы являются:</w:t>
      </w:r>
    </w:p>
    <w:p w:rsidR="00B9767F" w:rsidRDefault="00B9767F" w:rsidP="00B9767F">
      <w:pPr>
        <w:widowControl w:val="0"/>
        <w:autoSpaceDE w:val="0"/>
        <w:autoSpaceDN w:val="0"/>
        <w:adjustRightInd w:val="0"/>
        <w:ind w:firstLine="709"/>
        <w:jc w:val="both"/>
        <w:rPr>
          <w:sz w:val="28"/>
          <w:szCs w:val="28"/>
        </w:rPr>
      </w:pPr>
      <w:r>
        <w:rPr>
          <w:sz w:val="28"/>
          <w:szCs w:val="28"/>
        </w:rPr>
        <w:t>недостаточные мотивационные и стимулирующие механизмы в сфере реализации Муниципальной антитеррористической деятельности;</w:t>
      </w:r>
    </w:p>
    <w:p w:rsidR="00B9767F" w:rsidRDefault="00B9767F" w:rsidP="00B9767F">
      <w:pPr>
        <w:widowControl w:val="0"/>
        <w:autoSpaceDE w:val="0"/>
        <w:autoSpaceDN w:val="0"/>
        <w:adjustRightInd w:val="0"/>
        <w:ind w:firstLine="709"/>
        <w:jc w:val="both"/>
        <w:rPr>
          <w:sz w:val="28"/>
          <w:szCs w:val="28"/>
        </w:rPr>
      </w:pPr>
      <w:r>
        <w:rPr>
          <w:sz w:val="28"/>
          <w:szCs w:val="28"/>
        </w:rPr>
        <w:t xml:space="preserve">отсутствие четкой нормативно-правовой базы, определяющие единые критерии и подходы к оценке террористической уязвимости объектов различных сфер деятельности, в том числе и с массовым пребыванием людей. </w:t>
      </w:r>
    </w:p>
    <w:p w:rsidR="00B9767F" w:rsidRDefault="00B9767F" w:rsidP="00B9767F">
      <w:pPr>
        <w:widowControl w:val="0"/>
        <w:ind w:firstLine="720"/>
        <w:jc w:val="both"/>
        <w:rPr>
          <w:sz w:val="28"/>
          <w:szCs w:val="28"/>
        </w:rPr>
      </w:pPr>
      <w:r>
        <w:rPr>
          <w:sz w:val="28"/>
          <w:szCs w:val="28"/>
        </w:rPr>
        <w:t xml:space="preserve">Вопросы этнических и межконфессиональных отношений, находящихся в прямой зависимости от идеологического влияния экстремизма и угрозы террористического воздействия на умы и настроения наших жителей и особенно молодежи, приходится постоянно держать под контролем. </w:t>
      </w:r>
    </w:p>
    <w:p w:rsidR="00B9767F" w:rsidRDefault="00B9767F" w:rsidP="00B9767F">
      <w:pPr>
        <w:widowControl w:val="0"/>
        <w:ind w:firstLine="720"/>
        <w:jc w:val="both"/>
        <w:rPr>
          <w:sz w:val="28"/>
          <w:szCs w:val="28"/>
        </w:rPr>
      </w:pPr>
      <w:r>
        <w:rPr>
          <w:sz w:val="28"/>
          <w:szCs w:val="28"/>
        </w:rPr>
        <w:t xml:space="preserve">Остается не полностью решенной проблема обеспечения антитеррористической защищенности объектов социальной сферы. Уровень материально-технического оснащения учреждений культуры характеризуется достаточно высокой степенью уязвимости в диверсионно-террористическом отношении. </w:t>
      </w:r>
    </w:p>
    <w:p w:rsidR="00B9767F" w:rsidRDefault="00B9767F" w:rsidP="00B9767F">
      <w:pPr>
        <w:widowControl w:val="0"/>
        <w:ind w:firstLine="720"/>
        <w:jc w:val="both"/>
        <w:rPr>
          <w:sz w:val="28"/>
          <w:szCs w:val="28"/>
        </w:rPr>
      </w:pPr>
      <w:r>
        <w:rPr>
          <w:sz w:val="28"/>
          <w:szCs w:val="28"/>
        </w:rPr>
        <w:t xml:space="preserve">Характерными недостатками по обеспечению безопасности объектов культуры являются: отсутствие кнопок тревожной сигнализации, систем оповещения, видеонаблюдения, металлических дверей и надежного ограждения.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B9767F" w:rsidRDefault="00B9767F" w:rsidP="00B9767F">
      <w:pPr>
        <w:widowControl w:val="0"/>
        <w:ind w:firstLine="720"/>
        <w:jc w:val="both"/>
        <w:rPr>
          <w:sz w:val="28"/>
          <w:szCs w:val="28"/>
        </w:rPr>
      </w:pPr>
      <w:r>
        <w:rPr>
          <w:sz w:val="28"/>
          <w:szCs w:val="28"/>
        </w:rPr>
        <w:t xml:space="preserve">Сложившееся положение требует необходимость разработки и реализации программно-целевого метода, направленного на решение задач повышения защищенности населения, которые на современном этапе являются одними из наиболее приоритетных. </w:t>
      </w:r>
    </w:p>
    <w:p w:rsidR="00B9767F" w:rsidRDefault="00B9767F" w:rsidP="00B9767F">
      <w:pPr>
        <w:widowControl w:val="0"/>
        <w:autoSpaceDE w:val="0"/>
        <w:autoSpaceDN w:val="0"/>
        <w:adjustRightInd w:val="0"/>
        <w:ind w:firstLine="709"/>
        <w:jc w:val="both"/>
        <w:rPr>
          <w:sz w:val="28"/>
          <w:szCs w:val="28"/>
        </w:rPr>
      </w:pPr>
      <w:r>
        <w:rPr>
          <w:sz w:val="28"/>
          <w:szCs w:val="28"/>
        </w:rPr>
        <w:t>Невыполнение или неэффективное выполнение подпрограммы возможно в случае реализации внешних рисков.</w:t>
      </w:r>
    </w:p>
    <w:p w:rsidR="00B9767F" w:rsidRDefault="00B9767F" w:rsidP="00B9767F">
      <w:pPr>
        <w:widowControl w:val="0"/>
        <w:autoSpaceDE w:val="0"/>
        <w:autoSpaceDN w:val="0"/>
        <w:adjustRightInd w:val="0"/>
        <w:ind w:firstLine="709"/>
        <w:jc w:val="both"/>
        <w:rPr>
          <w:sz w:val="28"/>
          <w:szCs w:val="28"/>
        </w:rPr>
      </w:pPr>
      <w:r>
        <w:rPr>
          <w:sz w:val="28"/>
          <w:szCs w:val="28"/>
        </w:rPr>
        <w:t>К основным внешним рискам относятся: нормативно-правовые, финансово-экономические, социально-экономические.</w:t>
      </w:r>
    </w:p>
    <w:p w:rsidR="00B9767F" w:rsidRDefault="00B9767F" w:rsidP="00B9767F">
      <w:pPr>
        <w:widowControl w:val="0"/>
        <w:autoSpaceDE w:val="0"/>
        <w:autoSpaceDN w:val="0"/>
        <w:adjustRightInd w:val="0"/>
        <w:ind w:firstLine="709"/>
        <w:jc w:val="both"/>
        <w:rPr>
          <w:sz w:val="28"/>
          <w:szCs w:val="28"/>
        </w:rPr>
      </w:pPr>
      <w:r>
        <w:rPr>
          <w:sz w:val="28"/>
          <w:szCs w:val="28"/>
        </w:rPr>
        <w:t>Нормативно-правовые риски заключаются в изменении нормативно-правовой базы.</w:t>
      </w:r>
    </w:p>
    <w:p w:rsidR="00B9767F" w:rsidRDefault="00B9767F" w:rsidP="00B9767F">
      <w:pPr>
        <w:widowControl w:val="0"/>
        <w:autoSpaceDE w:val="0"/>
        <w:autoSpaceDN w:val="0"/>
        <w:adjustRightInd w:val="0"/>
        <w:ind w:firstLine="709"/>
        <w:jc w:val="both"/>
        <w:rPr>
          <w:sz w:val="28"/>
          <w:szCs w:val="28"/>
        </w:rPr>
      </w:pPr>
      <w:r>
        <w:rPr>
          <w:sz w:val="28"/>
          <w:szCs w:val="28"/>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B9767F" w:rsidRDefault="00B9767F" w:rsidP="00B9767F">
      <w:pPr>
        <w:widowControl w:val="0"/>
        <w:autoSpaceDE w:val="0"/>
        <w:autoSpaceDN w:val="0"/>
        <w:adjustRightInd w:val="0"/>
        <w:ind w:firstLine="709"/>
        <w:jc w:val="both"/>
        <w:rPr>
          <w:sz w:val="28"/>
          <w:szCs w:val="28"/>
        </w:rPr>
      </w:pPr>
      <w:r>
        <w:rPr>
          <w:sz w:val="28"/>
          <w:szCs w:val="28"/>
        </w:rPr>
        <w:t>Финансово-экономический риск заключается в недостаточном финансировании реализации подпрограммы.</w:t>
      </w:r>
    </w:p>
    <w:p w:rsidR="00B9767F" w:rsidRDefault="00B9767F" w:rsidP="00B9767F">
      <w:pPr>
        <w:widowControl w:val="0"/>
        <w:autoSpaceDE w:val="0"/>
        <w:autoSpaceDN w:val="0"/>
        <w:adjustRightInd w:val="0"/>
        <w:ind w:firstLine="709"/>
        <w:jc w:val="both"/>
        <w:rPr>
          <w:sz w:val="28"/>
          <w:szCs w:val="28"/>
        </w:rPr>
      </w:pPr>
      <w:r>
        <w:rPr>
          <w:sz w:val="28"/>
          <w:szCs w:val="28"/>
        </w:rPr>
        <w:t xml:space="preserve">Минимизировать действие данного риска возможно за счет принятия мер </w:t>
      </w:r>
      <w:r>
        <w:rPr>
          <w:sz w:val="28"/>
          <w:szCs w:val="28"/>
        </w:rPr>
        <w:lastRenderedPageBreak/>
        <w:t>для более эффективного распределения и использования имеющихся финансовых средств.</w:t>
      </w:r>
    </w:p>
    <w:p w:rsidR="00B9767F" w:rsidRDefault="00B9767F" w:rsidP="00B9767F">
      <w:pPr>
        <w:widowControl w:val="0"/>
        <w:autoSpaceDE w:val="0"/>
        <w:autoSpaceDN w:val="0"/>
        <w:adjustRightInd w:val="0"/>
        <w:ind w:firstLine="709"/>
        <w:jc w:val="both"/>
        <w:rPr>
          <w:sz w:val="28"/>
          <w:szCs w:val="28"/>
        </w:rPr>
      </w:pPr>
      <w:r>
        <w:rPr>
          <w:sz w:val="28"/>
          <w:szCs w:val="28"/>
        </w:rPr>
        <w:t>К социально-экономическому риску относится осложнение социально-экономической обстановки.</w:t>
      </w:r>
    </w:p>
    <w:p w:rsidR="00B9767F" w:rsidRDefault="00B9767F" w:rsidP="00B9767F">
      <w:pPr>
        <w:widowControl w:val="0"/>
        <w:autoSpaceDE w:val="0"/>
        <w:autoSpaceDN w:val="0"/>
        <w:adjustRightInd w:val="0"/>
        <w:ind w:firstLine="709"/>
        <w:jc w:val="both"/>
        <w:rPr>
          <w:sz w:val="28"/>
          <w:szCs w:val="28"/>
        </w:rPr>
      </w:pPr>
      <w:r>
        <w:rPr>
          <w:sz w:val="28"/>
          <w:szCs w:val="28"/>
        </w:rPr>
        <w:t>Минимизировать данный риск возможно за счет:</w:t>
      </w:r>
    </w:p>
    <w:p w:rsidR="00B9767F" w:rsidRDefault="00B9767F" w:rsidP="00B9767F">
      <w:pPr>
        <w:widowControl w:val="0"/>
        <w:autoSpaceDE w:val="0"/>
        <w:autoSpaceDN w:val="0"/>
        <w:adjustRightInd w:val="0"/>
        <w:ind w:firstLine="709"/>
        <w:jc w:val="both"/>
        <w:rPr>
          <w:sz w:val="28"/>
          <w:szCs w:val="28"/>
        </w:rPr>
      </w:pPr>
      <w:r>
        <w:rPr>
          <w:sz w:val="28"/>
          <w:szCs w:val="28"/>
        </w:rPr>
        <w:t>проведения социально-экономической политики, направленной на уменьшение социального неравенства и восстановление социального мира в обществе;</w:t>
      </w:r>
    </w:p>
    <w:p w:rsidR="00B9767F" w:rsidRDefault="00B9767F" w:rsidP="00B9767F">
      <w:pPr>
        <w:widowControl w:val="0"/>
        <w:autoSpaceDE w:val="0"/>
        <w:autoSpaceDN w:val="0"/>
        <w:adjustRightInd w:val="0"/>
        <w:ind w:firstLine="709"/>
        <w:jc w:val="both"/>
        <w:rPr>
          <w:sz w:val="28"/>
          <w:szCs w:val="28"/>
        </w:rPr>
      </w:pPr>
      <w:r>
        <w:rPr>
          <w:sz w:val="28"/>
          <w:szCs w:val="28"/>
        </w:rPr>
        <w:t>повышения уровня финансирования социальных программ.</w:t>
      </w:r>
    </w:p>
    <w:p w:rsidR="00B9767F" w:rsidRDefault="00B9767F" w:rsidP="00B9767F">
      <w:pPr>
        <w:widowControl w:val="0"/>
        <w:autoSpaceDE w:val="0"/>
        <w:autoSpaceDN w:val="0"/>
        <w:adjustRightInd w:val="0"/>
        <w:ind w:firstLine="709"/>
        <w:jc w:val="both"/>
        <w:rPr>
          <w:sz w:val="28"/>
          <w:szCs w:val="28"/>
        </w:rPr>
      </w:pPr>
      <w:r>
        <w:rPr>
          <w:sz w:val="28"/>
          <w:szCs w:val="28"/>
        </w:rPr>
        <w:t>К рискам, не поддающимся управлению, относятся также различные форс-мажорные обстоятельства.</w:t>
      </w:r>
    </w:p>
    <w:p w:rsidR="00B9767F" w:rsidRDefault="00B9767F" w:rsidP="00B9767F">
      <w:pPr>
        <w:widowControl w:val="0"/>
        <w:autoSpaceDE w:val="0"/>
        <w:autoSpaceDN w:val="0"/>
        <w:adjustRightInd w:val="0"/>
        <w:ind w:firstLine="709"/>
        <w:rPr>
          <w:sz w:val="28"/>
          <w:szCs w:val="28"/>
        </w:rPr>
      </w:pPr>
    </w:p>
    <w:p w:rsidR="00B9767F" w:rsidRDefault="00B9767F" w:rsidP="00B9767F">
      <w:pPr>
        <w:widowControl w:val="0"/>
        <w:autoSpaceDE w:val="0"/>
        <w:autoSpaceDN w:val="0"/>
        <w:adjustRightInd w:val="0"/>
        <w:ind w:firstLine="709"/>
        <w:jc w:val="both"/>
        <w:outlineLvl w:val="2"/>
        <w:rPr>
          <w:sz w:val="28"/>
          <w:szCs w:val="28"/>
        </w:rPr>
      </w:pPr>
      <w:r>
        <w:rPr>
          <w:sz w:val="28"/>
          <w:szCs w:val="28"/>
        </w:rPr>
        <w:t>7.3. Цели, задачи и показатели (индикаторы), основные ожидаемые конечные результаты подпрограммы, сроки и этапы реализации подпрограммы.</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ind w:firstLine="709"/>
        <w:jc w:val="both"/>
        <w:rPr>
          <w:sz w:val="28"/>
          <w:szCs w:val="28"/>
        </w:rPr>
      </w:pPr>
      <w:r>
        <w:rPr>
          <w:sz w:val="28"/>
          <w:szCs w:val="28"/>
        </w:rPr>
        <w:t>Подпрограмма направлена на решение задач Муниципальной программы.</w:t>
      </w:r>
    </w:p>
    <w:p w:rsidR="00B9767F" w:rsidRDefault="00B9767F" w:rsidP="00B9767F">
      <w:pPr>
        <w:widowControl w:val="0"/>
        <w:ind w:firstLine="709"/>
        <w:jc w:val="both"/>
        <w:rPr>
          <w:sz w:val="28"/>
          <w:szCs w:val="28"/>
        </w:rPr>
      </w:pPr>
      <w:r>
        <w:rPr>
          <w:sz w:val="28"/>
          <w:szCs w:val="28"/>
        </w:rPr>
        <w:t>Целью подпрограммы является предупреждение террористических и экстремистских проявлений.</w:t>
      </w:r>
    </w:p>
    <w:p w:rsidR="00B9767F" w:rsidRDefault="00B9767F" w:rsidP="00B9767F">
      <w:pPr>
        <w:widowControl w:val="0"/>
        <w:ind w:firstLine="709"/>
        <w:jc w:val="both"/>
        <w:rPr>
          <w:sz w:val="28"/>
          <w:szCs w:val="28"/>
        </w:rPr>
      </w:pPr>
      <w:r>
        <w:rPr>
          <w:sz w:val="28"/>
          <w:szCs w:val="28"/>
        </w:rPr>
        <w:t>Данная цель будет достигнута путем решения следующих задач:</w:t>
      </w:r>
    </w:p>
    <w:p w:rsidR="00B9767F" w:rsidRDefault="00B9767F" w:rsidP="00B9767F">
      <w:pPr>
        <w:widowControl w:val="0"/>
        <w:ind w:firstLine="709"/>
        <w:jc w:val="both"/>
        <w:rPr>
          <w:sz w:val="28"/>
          <w:szCs w:val="28"/>
          <w:lang w:eastAsia="en-US"/>
        </w:rPr>
      </w:pPr>
      <w:r>
        <w:rPr>
          <w:sz w:val="28"/>
          <w:szCs w:val="28"/>
        </w:rPr>
        <w:t xml:space="preserve">усиление антитеррористической защищенности муниципальных бюджетных учреждений и других объектов с массовым пребыванием граждан; </w:t>
      </w:r>
    </w:p>
    <w:p w:rsidR="00B9767F" w:rsidRDefault="00B9767F" w:rsidP="00B9767F">
      <w:pPr>
        <w:widowControl w:val="0"/>
        <w:ind w:firstLine="709"/>
        <w:jc w:val="both"/>
        <w:rPr>
          <w:sz w:val="28"/>
          <w:szCs w:val="28"/>
        </w:rPr>
      </w:pPr>
      <w:r>
        <w:rPr>
          <w:sz w:val="28"/>
          <w:szCs w:val="28"/>
        </w:rPr>
        <w:t xml:space="preserve">повышение уровня межведомственного взаимодействия по профилактике экстремизма и терроризма; </w:t>
      </w:r>
    </w:p>
    <w:p w:rsidR="00B9767F" w:rsidRDefault="00B9767F" w:rsidP="00B9767F">
      <w:pPr>
        <w:widowControl w:val="0"/>
        <w:ind w:firstLine="709"/>
        <w:jc w:val="both"/>
        <w:rPr>
          <w:sz w:val="28"/>
          <w:szCs w:val="28"/>
        </w:rPr>
      </w:pPr>
      <w:r>
        <w:rPr>
          <w:sz w:val="28"/>
          <w:szCs w:val="28"/>
        </w:rPr>
        <w:t xml:space="preserve">привлечение граждан, негосударственных структур и общественных объединений для обеспечения максимальной эффективности в профилактике экстремизма и терроризма; </w:t>
      </w:r>
    </w:p>
    <w:p w:rsidR="00B9767F" w:rsidRDefault="00B9767F" w:rsidP="00B9767F">
      <w:pPr>
        <w:widowControl w:val="0"/>
        <w:ind w:firstLine="709"/>
        <w:jc w:val="both"/>
        <w:rPr>
          <w:sz w:val="28"/>
          <w:szCs w:val="28"/>
        </w:rPr>
      </w:pPr>
      <w:r>
        <w:rPr>
          <w:sz w:val="28"/>
          <w:szCs w:val="28"/>
        </w:rPr>
        <w:t xml:space="preserve">проведение воспитательной, пропагандистской работы с населением </w:t>
      </w:r>
      <w:r w:rsidR="002B7F59">
        <w:rPr>
          <w:sz w:val="28"/>
          <w:szCs w:val="28"/>
        </w:rPr>
        <w:t>Шаумяновского</w:t>
      </w:r>
      <w:r>
        <w:rPr>
          <w:sz w:val="28"/>
          <w:szCs w:val="28"/>
        </w:rPr>
        <w:t xml:space="preserve"> сельского поселения, направленной на предупреждение террористической и экстремистской деятельности, повышение бдительности.</w:t>
      </w:r>
    </w:p>
    <w:p w:rsidR="00B9767F" w:rsidRDefault="00B9767F" w:rsidP="00B9767F">
      <w:pPr>
        <w:widowControl w:val="0"/>
        <w:autoSpaceDE w:val="0"/>
        <w:autoSpaceDN w:val="0"/>
        <w:adjustRightInd w:val="0"/>
        <w:ind w:firstLine="709"/>
        <w:jc w:val="both"/>
        <w:rPr>
          <w:color w:val="000000"/>
          <w:sz w:val="28"/>
          <w:szCs w:val="28"/>
        </w:rPr>
      </w:pPr>
      <w:r>
        <w:rPr>
          <w:color w:val="000000"/>
          <w:sz w:val="28"/>
          <w:szCs w:val="28"/>
        </w:rPr>
        <w:t>Для оценки результатов реализации подпрограммы используется показатель:</w:t>
      </w:r>
    </w:p>
    <w:p w:rsidR="00B9767F" w:rsidRDefault="00B9767F" w:rsidP="00B9767F">
      <w:pPr>
        <w:widowControl w:val="0"/>
        <w:ind w:firstLine="709"/>
        <w:jc w:val="both"/>
        <w:rPr>
          <w:color w:val="000000"/>
          <w:sz w:val="28"/>
          <w:szCs w:val="28"/>
        </w:rPr>
      </w:pPr>
      <w:r>
        <w:rPr>
          <w:color w:val="000000"/>
          <w:sz w:val="28"/>
          <w:szCs w:val="28"/>
        </w:rPr>
        <w:t>доля учреждений социальной сферы с наличием системы технической защиты объектов.</w:t>
      </w:r>
    </w:p>
    <w:p w:rsidR="00B9767F" w:rsidRDefault="00B9767F" w:rsidP="00B9767F">
      <w:pPr>
        <w:widowControl w:val="0"/>
        <w:autoSpaceDE w:val="0"/>
        <w:autoSpaceDN w:val="0"/>
        <w:adjustRightInd w:val="0"/>
        <w:ind w:firstLine="709"/>
        <w:jc w:val="both"/>
        <w:rPr>
          <w:color w:val="000000"/>
          <w:sz w:val="28"/>
          <w:szCs w:val="28"/>
        </w:rPr>
      </w:pPr>
      <w:r>
        <w:rPr>
          <w:color w:val="000000"/>
          <w:sz w:val="28"/>
          <w:szCs w:val="28"/>
        </w:rPr>
        <w:t>Показатели «Доля учреждений социальной сферы с наличием системы технической защиты объектов» характеризуют эффективность обеспечения безопасности населения от возможных террористических угроз. Увеличение показателей свидетельствует о повышении антитеррористической защищенности объектов.</w:t>
      </w:r>
    </w:p>
    <w:p w:rsidR="00B9767F" w:rsidRDefault="00B9767F" w:rsidP="00B9767F">
      <w:pPr>
        <w:widowControl w:val="0"/>
        <w:autoSpaceDE w:val="0"/>
        <w:autoSpaceDN w:val="0"/>
        <w:adjustRightInd w:val="0"/>
        <w:ind w:firstLine="709"/>
        <w:jc w:val="both"/>
        <w:rPr>
          <w:sz w:val="28"/>
          <w:szCs w:val="28"/>
        </w:rPr>
      </w:pPr>
      <w:r>
        <w:rPr>
          <w:sz w:val="28"/>
          <w:szCs w:val="28"/>
        </w:rPr>
        <w:t>Сведения о показателях (индикаторах) подпрограммы, а также их значениях приведены в приложении № 1.</w:t>
      </w:r>
    </w:p>
    <w:p w:rsidR="00B9767F" w:rsidRDefault="00B9767F" w:rsidP="00B9767F">
      <w:pPr>
        <w:widowControl w:val="0"/>
        <w:ind w:firstLine="709"/>
        <w:jc w:val="both"/>
        <w:rPr>
          <w:sz w:val="28"/>
          <w:szCs w:val="28"/>
        </w:rPr>
      </w:pPr>
      <w:r>
        <w:rPr>
          <w:sz w:val="28"/>
          <w:szCs w:val="28"/>
        </w:rPr>
        <w:t>Реализация подпрограммы, в силу ее специфики и социально-профилактического характера, окажет значительное влияние на стабильность в межнациональных отношениях в обществе, повышение безопасности населения от возможных террористических угроз и воспитание в подрастающем поколении законопослушного образа жизни, состояние защищенности граждан и общества от преступных посягательств.</w:t>
      </w:r>
    </w:p>
    <w:p w:rsidR="00B9767F" w:rsidRDefault="00B9767F" w:rsidP="00B9767F">
      <w:pPr>
        <w:widowControl w:val="0"/>
        <w:ind w:firstLine="709"/>
        <w:jc w:val="both"/>
        <w:rPr>
          <w:sz w:val="28"/>
          <w:szCs w:val="28"/>
        </w:rPr>
      </w:pPr>
      <w:r>
        <w:rPr>
          <w:sz w:val="28"/>
          <w:szCs w:val="28"/>
        </w:rPr>
        <w:lastRenderedPageBreak/>
        <w:t xml:space="preserve">Реализация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B9767F" w:rsidRDefault="00B9767F" w:rsidP="00B9767F">
      <w:pPr>
        <w:widowControl w:val="0"/>
        <w:ind w:firstLine="709"/>
        <w:jc w:val="both"/>
        <w:rPr>
          <w:sz w:val="28"/>
          <w:szCs w:val="28"/>
        </w:rPr>
      </w:pPr>
      <w:r>
        <w:rPr>
          <w:sz w:val="28"/>
          <w:szCs w:val="28"/>
        </w:rPr>
        <w:t>Реализация мероприятий подпрограммы, направленных на увеличение доли учреждений социальной сферы с наличием системы технической защиты объектов, будет способствовать снижению риска совершения террористических актов и масштабов негативных последствий.</w:t>
      </w:r>
    </w:p>
    <w:p w:rsidR="00B9767F" w:rsidRDefault="00B9767F" w:rsidP="00B9767F">
      <w:pPr>
        <w:widowControl w:val="0"/>
        <w:ind w:firstLine="709"/>
        <w:jc w:val="both"/>
        <w:rPr>
          <w:sz w:val="28"/>
          <w:szCs w:val="28"/>
        </w:rPr>
      </w:pPr>
      <w:r>
        <w:rPr>
          <w:sz w:val="28"/>
          <w:szCs w:val="28"/>
        </w:rPr>
        <w:t>Социальная эффективность реализации мероприятий Программы будет выражена в снижении социальной напряженности в обществе, обусловленной сохраняющейся угрозой возможных террористических актов и многонациональным составом.</w:t>
      </w:r>
    </w:p>
    <w:p w:rsidR="00B9767F" w:rsidRDefault="00B9767F" w:rsidP="00B9767F">
      <w:pPr>
        <w:widowControl w:val="0"/>
        <w:ind w:firstLine="709"/>
        <w:jc w:val="both"/>
        <w:rPr>
          <w:sz w:val="28"/>
          <w:szCs w:val="28"/>
        </w:rPr>
      </w:pPr>
      <w:r>
        <w:rPr>
          <w:color w:val="000000"/>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2019 по </w:t>
      </w:r>
      <w:r>
        <w:rPr>
          <w:color w:val="000000"/>
          <w:sz w:val="28"/>
          <w:szCs w:val="28"/>
        </w:rPr>
        <w:br/>
        <w:t xml:space="preserve">2030 годы.  </w:t>
      </w:r>
    </w:p>
    <w:p w:rsidR="00B9767F" w:rsidRDefault="00B9767F" w:rsidP="00B9767F">
      <w:pPr>
        <w:widowControl w:val="0"/>
        <w:autoSpaceDE w:val="0"/>
        <w:autoSpaceDN w:val="0"/>
        <w:adjustRightInd w:val="0"/>
        <w:ind w:firstLine="709"/>
        <w:jc w:val="both"/>
        <w:rPr>
          <w:sz w:val="24"/>
          <w:szCs w:val="24"/>
        </w:rPr>
      </w:pPr>
    </w:p>
    <w:p w:rsidR="00B9767F" w:rsidRDefault="00B9767F" w:rsidP="00B9767F">
      <w:pPr>
        <w:widowControl w:val="0"/>
        <w:autoSpaceDE w:val="0"/>
        <w:autoSpaceDN w:val="0"/>
        <w:adjustRightInd w:val="0"/>
        <w:ind w:firstLine="709"/>
        <w:jc w:val="both"/>
        <w:outlineLvl w:val="2"/>
        <w:rPr>
          <w:sz w:val="28"/>
          <w:szCs w:val="28"/>
        </w:rPr>
      </w:pPr>
      <w:r>
        <w:rPr>
          <w:sz w:val="28"/>
          <w:szCs w:val="28"/>
        </w:rPr>
        <w:t>7.4. Характеристика основных мероприятий подпрограммы.</w:t>
      </w:r>
    </w:p>
    <w:p w:rsidR="00B9767F" w:rsidRDefault="00B9767F" w:rsidP="00B9767F">
      <w:pPr>
        <w:widowControl w:val="0"/>
        <w:autoSpaceDE w:val="0"/>
        <w:autoSpaceDN w:val="0"/>
        <w:adjustRightInd w:val="0"/>
        <w:ind w:firstLine="709"/>
        <w:jc w:val="both"/>
        <w:rPr>
          <w:sz w:val="28"/>
          <w:szCs w:val="28"/>
        </w:rPr>
      </w:pPr>
    </w:p>
    <w:p w:rsidR="00B9767F" w:rsidRDefault="00B9767F" w:rsidP="00B9767F">
      <w:pPr>
        <w:widowControl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B9767F" w:rsidRDefault="00B9767F" w:rsidP="00B9767F">
      <w:pPr>
        <w:widowControl w:val="0"/>
        <w:ind w:firstLine="709"/>
        <w:jc w:val="both"/>
        <w:rPr>
          <w:sz w:val="28"/>
          <w:szCs w:val="28"/>
        </w:rPr>
      </w:pPr>
      <w:r>
        <w:rPr>
          <w:bCs/>
          <w:sz w:val="28"/>
          <w:szCs w:val="28"/>
        </w:rPr>
        <w:t>и</w:t>
      </w:r>
      <w:r>
        <w:rPr>
          <w:spacing w:val="-6"/>
          <w:sz w:val="28"/>
          <w:szCs w:val="28"/>
        </w:rPr>
        <w:t>нформационно-пропагандистское противодействие экстремизму и терроризму</w:t>
      </w:r>
      <w:r>
        <w:rPr>
          <w:sz w:val="28"/>
          <w:szCs w:val="28"/>
        </w:rPr>
        <w:t>;</w:t>
      </w:r>
    </w:p>
    <w:p w:rsidR="00B9767F" w:rsidRDefault="00B9767F" w:rsidP="00B9767F">
      <w:pPr>
        <w:widowControl w:val="0"/>
        <w:ind w:firstLine="709"/>
        <w:jc w:val="both"/>
        <w:rPr>
          <w:sz w:val="28"/>
          <w:szCs w:val="28"/>
        </w:rPr>
      </w:pPr>
      <w:r>
        <w:rPr>
          <w:sz w:val="28"/>
          <w:szCs w:val="28"/>
        </w:rPr>
        <w:t>организационно-технические мероприятия;</w:t>
      </w:r>
    </w:p>
    <w:p w:rsidR="00B9767F" w:rsidRDefault="00B9767F" w:rsidP="00B9767F">
      <w:pPr>
        <w:widowControl w:val="0"/>
        <w:ind w:firstLine="709"/>
        <w:jc w:val="both"/>
        <w:rPr>
          <w:sz w:val="28"/>
          <w:szCs w:val="28"/>
        </w:rPr>
      </w:pPr>
      <w:r>
        <w:rPr>
          <w:sz w:val="28"/>
          <w:szCs w:val="28"/>
        </w:rPr>
        <w:t>усиление антитеррористической защищённости объектов социальной сферы.</w:t>
      </w:r>
    </w:p>
    <w:p w:rsidR="00B9767F" w:rsidRDefault="00B9767F" w:rsidP="00B9767F">
      <w:pPr>
        <w:widowControl w:val="0"/>
        <w:autoSpaceDE w:val="0"/>
        <w:autoSpaceDN w:val="0"/>
        <w:adjustRightInd w:val="0"/>
        <w:ind w:firstLine="720"/>
        <w:jc w:val="both"/>
        <w:outlineLvl w:val="3"/>
        <w:rPr>
          <w:sz w:val="28"/>
          <w:szCs w:val="28"/>
        </w:rPr>
      </w:pPr>
      <w:r>
        <w:rPr>
          <w:sz w:val="28"/>
          <w:szCs w:val="28"/>
        </w:rPr>
        <w:t xml:space="preserve">В рамках основного мероприятия </w:t>
      </w:r>
      <w:r>
        <w:rPr>
          <w:bCs/>
          <w:sz w:val="28"/>
          <w:szCs w:val="28"/>
        </w:rPr>
        <w:t>«И</w:t>
      </w:r>
      <w:r>
        <w:rPr>
          <w:spacing w:val="-6"/>
          <w:sz w:val="28"/>
          <w:szCs w:val="28"/>
        </w:rPr>
        <w:t xml:space="preserve">нформационно-пропагандистское противодействие экстремизму и терроризму» </w:t>
      </w:r>
      <w:r>
        <w:rPr>
          <w:sz w:val="28"/>
          <w:szCs w:val="28"/>
        </w:rPr>
        <w:t>предполагается осуществить комплекс мероприятий, направленных на гармонизацию межэтнических и межкультурных отношений, формирование толерантного сознания  и поведения, гармонизация межэтнических и межкультурных отношений среди населения.</w:t>
      </w:r>
    </w:p>
    <w:p w:rsidR="00B9767F" w:rsidRDefault="00B9767F" w:rsidP="00B9767F">
      <w:pPr>
        <w:widowControl w:val="0"/>
        <w:ind w:firstLine="709"/>
        <w:jc w:val="both"/>
        <w:rPr>
          <w:sz w:val="28"/>
          <w:szCs w:val="28"/>
        </w:rPr>
      </w:pPr>
      <w:r>
        <w:rPr>
          <w:sz w:val="28"/>
          <w:szCs w:val="28"/>
        </w:rPr>
        <w:t xml:space="preserve">В ходе реализации основного мероприятия предстоит проводить мониторинг состояния межнациональных отношений, эффективности принимаемых мер по формированию толерантного сознания и поведения, а также мероприятия по гармонизации межэтнических и межкультурных отношений в поселении. </w:t>
      </w:r>
    </w:p>
    <w:p w:rsidR="00B9767F" w:rsidRDefault="00B9767F" w:rsidP="00B9767F">
      <w:pPr>
        <w:widowControl w:val="0"/>
        <w:autoSpaceDE w:val="0"/>
        <w:autoSpaceDN w:val="0"/>
        <w:adjustRightInd w:val="0"/>
        <w:ind w:firstLine="709"/>
        <w:jc w:val="both"/>
        <w:outlineLvl w:val="3"/>
        <w:rPr>
          <w:sz w:val="28"/>
          <w:szCs w:val="28"/>
        </w:rPr>
      </w:pPr>
      <w:r>
        <w:rPr>
          <w:sz w:val="28"/>
          <w:szCs w:val="28"/>
        </w:rPr>
        <w:t>В ходе реализации основного мероприятия «Организационно-технические мероприятия» предстоит осуществлять действия направленные на:</w:t>
      </w:r>
    </w:p>
    <w:p w:rsidR="00B9767F" w:rsidRDefault="00B9767F" w:rsidP="00B9767F">
      <w:pPr>
        <w:widowControl w:val="0"/>
        <w:ind w:firstLine="709"/>
        <w:jc w:val="both"/>
        <w:rPr>
          <w:sz w:val="28"/>
          <w:szCs w:val="28"/>
        </w:rPr>
      </w:pPr>
      <w:r>
        <w:rPr>
          <w:sz w:val="28"/>
          <w:szCs w:val="28"/>
        </w:rPr>
        <w:t>обеспечение готовности сил и средств к действиям в очагах чрезвычайных ситуаций.</w:t>
      </w:r>
    </w:p>
    <w:p w:rsidR="00B9767F" w:rsidRDefault="00B9767F" w:rsidP="00B9767F">
      <w:pPr>
        <w:widowControl w:val="0"/>
        <w:ind w:firstLine="709"/>
        <w:jc w:val="both"/>
        <w:rPr>
          <w:sz w:val="28"/>
          <w:szCs w:val="28"/>
        </w:rPr>
      </w:pPr>
      <w:r>
        <w:rPr>
          <w:sz w:val="28"/>
          <w:szCs w:val="28"/>
        </w:rPr>
        <w:t xml:space="preserve">В рамках подпрограммы будут проводиться технические мероприятия по повышению антитеррористической защищенности объектов социальной сферы области. </w:t>
      </w:r>
    </w:p>
    <w:p w:rsidR="00B9767F" w:rsidRDefault="00B9767F" w:rsidP="00B9767F">
      <w:pPr>
        <w:widowControl w:val="0"/>
        <w:ind w:firstLine="709"/>
        <w:jc w:val="both"/>
        <w:rPr>
          <w:sz w:val="28"/>
          <w:szCs w:val="28"/>
        </w:rPr>
      </w:pPr>
      <w:r>
        <w:rPr>
          <w:sz w:val="28"/>
          <w:szCs w:val="28"/>
        </w:rPr>
        <w:t xml:space="preserve">Вероятными последствиями </w:t>
      </w:r>
      <w:proofErr w:type="spellStart"/>
      <w:r>
        <w:rPr>
          <w:sz w:val="28"/>
          <w:szCs w:val="28"/>
        </w:rPr>
        <w:t>нереализации</w:t>
      </w:r>
      <w:proofErr w:type="spellEnd"/>
      <w:r>
        <w:rPr>
          <w:sz w:val="28"/>
          <w:szCs w:val="28"/>
        </w:rPr>
        <w:t xml:space="preserve"> или неэффективной реализации основного мероприятия «Усиление антитеррористической защищённости </w:t>
      </w:r>
      <w:r>
        <w:rPr>
          <w:sz w:val="28"/>
          <w:szCs w:val="28"/>
        </w:rPr>
        <w:lastRenderedPageBreak/>
        <w:t xml:space="preserve">объектов социальной сферы» может быть снижена степень антитеррористической защищенности объектов с массовым пребыванием людей и как следствие повышен риск совершения террористического акта на этих объектах. </w:t>
      </w:r>
    </w:p>
    <w:p w:rsidR="00B9767F" w:rsidRDefault="00B9767F" w:rsidP="00B9767F">
      <w:pPr>
        <w:widowControl w:val="0"/>
        <w:autoSpaceDE w:val="0"/>
        <w:autoSpaceDN w:val="0"/>
        <w:adjustRightInd w:val="0"/>
        <w:ind w:firstLine="709"/>
        <w:jc w:val="both"/>
        <w:rPr>
          <w:sz w:val="28"/>
          <w:szCs w:val="28"/>
        </w:rPr>
      </w:pPr>
      <w:r>
        <w:rPr>
          <w:sz w:val="28"/>
          <w:szCs w:val="28"/>
        </w:rPr>
        <w:t xml:space="preserve">Информация об основных мероприятиях подпрограммы отражена в приложении № 2. </w:t>
      </w:r>
    </w:p>
    <w:p w:rsidR="00B9767F" w:rsidRDefault="00B9767F" w:rsidP="00B9767F">
      <w:pPr>
        <w:widowControl w:val="0"/>
        <w:autoSpaceDE w:val="0"/>
        <w:autoSpaceDN w:val="0"/>
        <w:adjustRightInd w:val="0"/>
        <w:ind w:firstLine="709"/>
        <w:jc w:val="both"/>
        <w:rPr>
          <w:sz w:val="28"/>
          <w:szCs w:val="28"/>
        </w:rPr>
      </w:pPr>
      <w:r>
        <w:rPr>
          <w:sz w:val="28"/>
          <w:szCs w:val="28"/>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B9767F" w:rsidRDefault="00B9767F" w:rsidP="00B9767F">
      <w:pPr>
        <w:widowControl w:val="0"/>
        <w:autoSpaceDE w:val="0"/>
        <w:autoSpaceDN w:val="0"/>
        <w:adjustRightInd w:val="0"/>
        <w:ind w:firstLine="709"/>
        <w:rPr>
          <w:sz w:val="28"/>
          <w:szCs w:val="28"/>
        </w:rPr>
      </w:pPr>
    </w:p>
    <w:p w:rsidR="00B9767F" w:rsidRDefault="00B9767F" w:rsidP="00B9767F">
      <w:pPr>
        <w:widowControl w:val="0"/>
        <w:autoSpaceDE w:val="0"/>
        <w:autoSpaceDN w:val="0"/>
        <w:adjustRightInd w:val="0"/>
        <w:ind w:firstLine="709"/>
        <w:jc w:val="both"/>
        <w:rPr>
          <w:sz w:val="28"/>
          <w:szCs w:val="28"/>
        </w:rPr>
      </w:pPr>
      <w:r>
        <w:rPr>
          <w:sz w:val="28"/>
          <w:szCs w:val="28"/>
        </w:rPr>
        <w:t>7.5. Информация по ресурсному обеспечению подпрограммы Муниципальной программы.</w:t>
      </w:r>
    </w:p>
    <w:p w:rsidR="00B9767F" w:rsidRDefault="00B9767F" w:rsidP="00B9767F">
      <w:pPr>
        <w:widowControl w:val="0"/>
        <w:autoSpaceDE w:val="0"/>
        <w:autoSpaceDN w:val="0"/>
        <w:adjustRightInd w:val="0"/>
        <w:ind w:firstLine="709"/>
        <w:rPr>
          <w:sz w:val="28"/>
          <w:szCs w:val="28"/>
        </w:rPr>
      </w:pPr>
    </w:p>
    <w:p w:rsidR="00B9767F" w:rsidRDefault="00B9767F" w:rsidP="00B9767F">
      <w:pPr>
        <w:widowControl w:val="0"/>
        <w:ind w:firstLine="709"/>
        <w:jc w:val="both"/>
        <w:rPr>
          <w:sz w:val="28"/>
          <w:szCs w:val="28"/>
        </w:rPr>
      </w:pPr>
      <w:r>
        <w:rPr>
          <w:sz w:val="28"/>
          <w:szCs w:val="28"/>
        </w:rPr>
        <w:t>Финансирование подпрограммы осуществляется за счет средств бюджета поселения в объемах, предусмотренных Муниципальной программой и утвержденных решением о бюджете поселения на очередной финансовый год и плановый период.</w:t>
      </w:r>
    </w:p>
    <w:p w:rsidR="0053392C" w:rsidRDefault="00B9767F" w:rsidP="0053392C">
      <w:pPr>
        <w:widowControl w:val="0"/>
        <w:jc w:val="both"/>
        <w:rPr>
          <w:sz w:val="28"/>
          <w:szCs w:val="28"/>
          <w:lang w:eastAsia="en-US"/>
        </w:rPr>
      </w:pPr>
      <w:r>
        <w:rPr>
          <w:sz w:val="28"/>
          <w:szCs w:val="28"/>
        </w:rPr>
        <w:t xml:space="preserve">Объем средств бюджета поселения, необходимый для финансирования подпрограммы, составляет на </w:t>
      </w:r>
      <w:r w:rsidR="0053392C">
        <w:rPr>
          <w:sz w:val="28"/>
          <w:szCs w:val="28"/>
        </w:rPr>
        <w:t>2019 по 2030 годы составляет 600,0 тыс. рублей, в том числе</w:t>
      </w:r>
    </w:p>
    <w:p w:rsidR="0053392C" w:rsidRDefault="0053392C" w:rsidP="0053392C">
      <w:pPr>
        <w:widowControl w:val="0"/>
        <w:jc w:val="both"/>
        <w:rPr>
          <w:sz w:val="28"/>
          <w:szCs w:val="28"/>
        </w:rPr>
      </w:pPr>
      <w:r>
        <w:rPr>
          <w:sz w:val="28"/>
          <w:szCs w:val="28"/>
        </w:rPr>
        <w:t>по годам реализации из средств бюджета поселения:</w:t>
      </w:r>
    </w:p>
    <w:p w:rsidR="0053392C" w:rsidRDefault="0053392C" w:rsidP="0053392C">
      <w:pPr>
        <w:widowControl w:val="0"/>
        <w:jc w:val="both"/>
        <w:rPr>
          <w:sz w:val="28"/>
          <w:szCs w:val="28"/>
        </w:rPr>
      </w:pPr>
      <w:r>
        <w:rPr>
          <w:sz w:val="28"/>
          <w:szCs w:val="28"/>
        </w:rPr>
        <w:t>2019 год – 30,0 тыс. рублей;</w:t>
      </w:r>
    </w:p>
    <w:p w:rsidR="0053392C" w:rsidRDefault="0053392C" w:rsidP="0053392C">
      <w:pPr>
        <w:widowControl w:val="0"/>
        <w:jc w:val="both"/>
        <w:rPr>
          <w:sz w:val="28"/>
          <w:szCs w:val="28"/>
        </w:rPr>
      </w:pPr>
      <w:r>
        <w:rPr>
          <w:sz w:val="28"/>
          <w:szCs w:val="28"/>
        </w:rPr>
        <w:t>2020 год – 30,0 тыс. рублей;</w:t>
      </w:r>
    </w:p>
    <w:p w:rsidR="0053392C" w:rsidRDefault="0053392C" w:rsidP="0053392C">
      <w:pPr>
        <w:widowControl w:val="0"/>
        <w:jc w:val="both"/>
        <w:rPr>
          <w:sz w:val="28"/>
          <w:szCs w:val="28"/>
        </w:rPr>
      </w:pPr>
      <w:r>
        <w:rPr>
          <w:sz w:val="28"/>
          <w:szCs w:val="28"/>
        </w:rPr>
        <w:t>2021 год – 60,0 тыс. рублей;</w:t>
      </w:r>
    </w:p>
    <w:p w:rsidR="0053392C" w:rsidRDefault="0053392C" w:rsidP="0053392C">
      <w:pPr>
        <w:widowControl w:val="0"/>
        <w:jc w:val="both"/>
        <w:rPr>
          <w:sz w:val="28"/>
          <w:szCs w:val="28"/>
        </w:rPr>
      </w:pPr>
      <w:r>
        <w:rPr>
          <w:sz w:val="28"/>
          <w:szCs w:val="28"/>
        </w:rPr>
        <w:t>2022 год – 60,0 тыс. рублей</w:t>
      </w:r>
    </w:p>
    <w:p w:rsidR="0053392C" w:rsidRDefault="0053392C" w:rsidP="0053392C">
      <w:pPr>
        <w:widowControl w:val="0"/>
        <w:jc w:val="both"/>
        <w:rPr>
          <w:sz w:val="28"/>
          <w:szCs w:val="28"/>
        </w:rPr>
      </w:pPr>
      <w:r>
        <w:rPr>
          <w:sz w:val="28"/>
          <w:szCs w:val="28"/>
        </w:rPr>
        <w:t>2023 год – 60,0 тыс. рублей;</w:t>
      </w:r>
    </w:p>
    <w:p w:rsidR="0053392C" w:rsidRDefault="0053392C" w:rsidP="0053392C">
      <w:pPr>
        <w:widowControl w:val="0"/>
        <w:jc w:val="both"/>
        <w:rPr>
          <w:sz w:val="28"/>
          <w:szCs w:val="28"/>
        </w:rPr>
      </w:pPr>
      <w:r>
        <w:rPr>
          <w:sz w:val="28"/>
          <w:szCs w:val="28"/>
        </w:rPr>
        <w:t>2024 год – 60,0 тыс. рублей;</w:t>
      </w:r>
    </w:p>
    <w:p w:rsidR="0053392C" w:rsidRDefault="0053392C" w:rsidP="0053392C">
      <w:pPr>
        <w:widowControl w:val="0"/>
        <w:jc w:val="both"/>
        <w:rPr>
          <w:sz w:val="28"/>
          <w:szCs w:val="28"/>
        </w:rPr>
      </w:pPr>
      <w:r>
        <w:rPr>
          <w:sz w:val="28"/>
          <w:szCs w:val="28"/>
        </w:rPr>
        <w:t>2025 год – 60,0 тыс. рублей.</w:t>
      </w:r>
    </w:p>
    <w:p w:rsidR="0053392C" w:rsidRDefault="0053392C" w:rsidP="0053392C">
      <w:pPr>
        <w:widowControl w:val="0"/>
        <w:jc w:val="both"/>
        <w:rPr>
          <w:sz w:val="28"/>
          <w:szCs w:val="28"/>
        </w:rPr>
      </w:pPr>
      <w:r>
        <w:rPr>
          <w:sz w:val="28"/>
          <w:szCs w:val="28"/>
        </w:rPr>
        <w:t>2025 год – 60,0 тыс. рублей.</w:t>
      </w:r>
    </w:p>
    <w:p w:rsidR="0053392C" w:rsidRDefault="0053392C" w:rsidP="0053392C">
      <w:pPr>
        <w:widowControl w:val="0"/>
        <w:jc w:val="both"/>
        <w:rPr>
          <w:sz w:val="28"/>
          <w:szCs w:val="28"/>
        </w:rPr>
      </w:pPr>
      <w:r>
        <w:rPr>
          <w:sz w:val="28"/>
          <w:szCs w:val="28"/>
        </w:rPr>
        <w:t>2026 год – 60,0 тыс. рублей.</w:t>
      </w:r>
    </w:p>
    <w:p w:rsidR="0053392C" w:rsidRDefault="0053392C" w:rsidP="0053392C">
      <w:pPr>
        <w:widowControl w:val="0"/>
        <w:jc w:val="both"/>
        <w:rPr>
          <w:sz w:val="28"/>
          <w:szCs w:val="28"/>
        </w:rPr>
      </w:pPr>
      <w:r>
        <w:rPr>
          <w:sz w:val="28"/>
          <w:szCs w:val="28"/>
        </w:rPr>
        <w:t>2027 год – 60,0 тыс. рублей.</w:t>
      </w:r>
    </w:p>
    <w:p w:rsidR="0053392C" w:rsidRDefault="0053392C" w:rsidP="0053392C">
      <w:pPr>
        <w:widowControl w:val="0"/>
        <w:jc w:val="both"/>
        <w:rPr>
          <w:sz w:val="28"/>
          <w:szCs w:val="28"/>
        </w:rPr>
      </w:pPr>
      <w:r>
        <w:rPr>
          <w:sz w:val="28"/>
          <w:szCs w:val="28"/>
        </w:rPr>
        <w:t>2028 год – 60,0 тыс. рублей.</w:t>
      </w:r>
    </w:p>
    <w:p w:rsidR="0053392C" w:rsidRDefault="0053392C" w:rsidP="0053392C">
      <w:pPr>
        <w:widowControl w:val="0"/>
        <w:jc w:val="both"/>
        <w:rPr>
          <w:sz w:val="28"/>
          <w:szCs w:val="28"/>
        </w:rPr>
      </w:pPr>
      <w:r>
        <w:rPr>
          <w:sz w:val="28"/>
          <w:szCs w:val="28"/>
        </w:rPr>
        <w:t>2029 год – 60,0 тыс. рублей.</w:t>
      </w:r>
    </w:p>
    <w:p w:rsidR="0053392C" w:rsidRDefault="0053392C" w:rsidP="0053392C">
      <w:pPr>
        <w:widowControl w:val="0"/>
        <w:jc w:val="both"/>
        <w:rPr>
          <w:sz w:val="28"/>
          <w:szCs w:val="28"/>
        </w:rPr>
      </w:pPr>
      <w:r>
        <w:rPr>
          <w:sz w:val="28"/>
          <w:szCs w:val="28"/>
        </w:rPr>
        <w:t>2030 год – 60,0 тыс. рублей.</w:t>
      </w:r>
    </w:p>
    <w:p w:rsidR="00B9767F" w:rsidRDefault="00B9767F" w:rsidP="00B9767F">
      <w:pPr>
        <w:widowControl w:val="0"/>
        <w:ind w:firstLine="709"/>
        <w:jc w:val="both"/>
        <w:rPr>
          <w:sz w:val="28"/>
          <w:szCs w:val="28"/>
        </w:rPr>
      </w:pPr>
      <w:r>
        <w:rPr>
          <w:sz w:val="28"/>
          <w:szCs w:val="28"/>
        </w:rPr>
        <w:t>Указанные расходы подлежат ежегодному уточнению в рамках бюджетного цикла.</w:t>
      </w:r>
    </w:p>
    <w:p w:rsidR="00B9767F" w:rsidRDefault="00B9767F" w:rsidP="0053392C">
      <w:pPr>
        <w:widowControl w:val="0"/>
        <w:autoSpaceDE w:val="0"/>
        <w:autoSpaceDN w:val="0"/>
        <w:adjustRightInd w:val="0"/>
        <w:ind w:firstLine="709"/>
        <w:jc w:val="both"/>
        <w:rPr>
          <w:rFonts w:ascii="Calibri" w:hAnsi="Calibri"/>
          <w:sz w:val="22"/>
          <w:szCs w:val="22"/>
        </w:rPr>
      </w:pPr>
      <w:r>
        <w:rPr>
          <w:sz w:val="28"/>
          <w:szCs w:val="28"/>
        </w:rPr>
        <w:t xml:space="preserve">Расходы бюджета поселения на реализацию подпрограммы указаны в приложении № 4. </w:t>
      </w:r>
    </w:p>
    <w:p w:rsidR="00B9767F" w:rsidRDefault="00B9767F" w:rsidP="00B9767F">
      <w:pPr>
        <w:rPr>
          <w:sz w:val="24"/>
          <w:szCs w:val="24"/>
        </w:rPr>
        <w:sectPr w:rsidR="00B9767F">
          <w:pgSz w:w="11905" w:h="16838"/>
          <w:pgMar w:top="709" w:right="851" w:bottom="1134" w:left="1304" w:header="709" w:footer="709" w:gutter="0"/>
          <w:pgNumType w:start="1"/>
          <w:cols w:space="720"/>
        </w:sectPr>
      </w:pPr>
    </w:p>
    <w:tbl>
      <w:tblPr>
        <w:tblW w:w="0" w:type="auto"/>
        <w:tblLayout w:type="fixed"/>
        <w:tblLook w:val="01E0"/>
      </w:tblPr>
      <w:tblGrid>
        <w:gridCol w:w="3532"/>
        <w:gridCol w:w="12086"/>
      </w:tblGrid>
      <w:tr w:rsidR="00B9767F" w:rsidTr="00B9767F">
        <w:tc>
          <w:tcPr>
            <w:tcW w:w="3532" w:type="dxa"/>
          </w:tcPr>
          <w:p w:rsidR="00B9767F" w:rsidRDefault="00B9767F">
            <w:pPr>
              <w:widowControl w:val="0"/>
              <w:autoSpaceDE w:val="0"/>
              <w:autoSpaceDN w:val="0"/>
              <w:adjustRightInd w:val="0"/>
              <w:jc w:val="right"/>
              <w:outlineLvl w:val="1"/>
              <w:rPr>
                <w:sz w:val="24"/>
                <w:szCs w:val="24"/>
                <w:lang w:eastAsia="en-US"/>
              </w:rPr>
            </w:pPr>
          </w:p>
        </w:tc>
        <w:tc>
          <w:tcPr>
            <w:tcW w:w="12086" w:type="dxa"/>
          </w:tcPr>
          <w:p w:rsidR="00B9767F" w:rsidRDefault="00B9767F">
            <w:pPr>
              <w:widowControl w:val="0"/>
              <w:autoSpaceDE w:val="0"/>
              <w:autoSpaceDN w:val="0"/>
              <w:adjustRightInd w:val="0"/>
              <w:ind w:left="7241"/>
              <w:jc w:val="right"/>
              <w:rPr>
                <w:sz w:val="28"/>
                <w:szCs w:val="28"/>
                <w:lang w:eastAsia="en-US"/>
              </w:rPr>
            </w:pPr>
            <w:r>
              <w:rPr>
                <w:sz w:val="28"/>
                <w:szCs w:val="28"/>
              </w:rPr>
              <w:t>Приложение № 1</w:t>
            </w:r>
          </w:p>
          <w:p w:rsidR="00B9767F" w:rsidRDefault="00B9767F">
            <w:pPr>
              <w:widowControl w:val="0"/>
              <w:autoSpaceDE w:val="0"/>
              <w:autoSpaceDN w:val="0"/>
              <w:adjustRightInd w:val="0"/>
              <w:ind w:left="7241"/>
              <w:jc w:val="right"/>
              <w:rPr>
                <w:sz w:val="28"/>
                <w:szCs w:val="28"/>
              </w:rPr>
            </w:pPr>
            <w:r>
              <w:rPr>
                <w:sz w:val="28"/>
                <w:szCs w:val="28"/>
              </w:rPr>
              <w:t>к муниципальной  программе</w:t>
            </w:r>
          </w:p>
          <w:p w:rsidR="00B9767F" w:rsidRDefault="002B7F59">
            <w:pPr>
              <w:widowControl w:val="0"/>
              <w:autoSpaceDE w:val="0"/>
              <w:autoSpaceDN w:val="0"/>
              <w:adjustRightInd w:val="0"/>
              <w:ind w:left="7241"/>
              <w:jc w:val="right"/>
              <w:rPr>
                <w:sz w:val="28"/>
                <w:szCs w:val="28"/>
              </w:rPr>
            </w:pPr>
            <w:r>
              <w:rPr>
                <w:sz w:val="28"/>
                <w:szCs w:val="28"/>
              </w:rPr>
              <w:t>Шаумяновского</w:t>
            </w:r>
            <w:r w:rsidR="00B9767F">
              <w:rPr>
                <w:sz w:val="28"/>
                <w:szCs w:val="28"/>
              </w:rPr>
              <w:t xml:space="preserve"> сельского поселения</w:t>
            </w:r>
          </w:p>
          <w:p w:rsidR="00B9767F" w:rsidRDefault="00B9767F">
            <w:pPr>
              <w:widowControl w:val="0"/>
              <w:autoSpaceDE w:val="0"/>
              <w:autoSpaceDN w:val="0"/>
              <w:adjustRightInd w:val="0"/>
              <w:ind w:left="7241"/>
              <w:jc w:val="right"/>
              <w:rPr>
                <w:sz w:val="24"/>
                <w:szCs w:val="24"/>
              </w:rPr>
            </w:pPr>
            <w:r>
              <w:rPr>
                <w:sz w:val="28"/>
                <w:szCs w:val="28"/>
              </w:rPr>
              <w:t>«Обеспечение противодействия преступности</w:t>
            </w:r>
            <w:r>
              <w:rPr>
                <w:sz w:val="24"/>
                <w:szCs w:val="24"/>
              </w:rPr>
              <w:t>»</w:t>
            </w:r>
          </w:p>
          <w:p w:rsidR="00B9767F" w:rsidRDefault="00B9767F">
            <w:pPr>
              <w:widowControl w:val="0"/>
              <w:autoSpaceDE w:val="0"/>
              <w:autoSpaceDN w:val="0"/>
              <w:adjustRightInd w:val="0"/>
              <w:jc w:val="right"/>
              <w:outlineLvl w:val="1"/>
              <w:rPr>
                <w:sz w:val="28"/>
                <w:szCs w:val="28"/>
                <w:lang w:eastAsia="en-US"/>
              </w:rPr>
            </w:pPr>
          </w:p>
        </w:tc>
      </w:tr>
    </w:tbl>
    <w:p w:rsidR="00B9767F" w:rsidRDefault="00B9767F" w:rsidP="00B9767F">
      <w:pPr>
        <w:widowControl w:val="0"/>
        <w:autoSpaceDE w:val="0"/>
        <w:autoSpaceDN w:val="0"/>
        <w:adjustRightInd w:val="0"/>
        <w:jc w:val="right"/>
        <w:outlineLvl w:val="1"/>
        <w:rPr>
          <w:sz w:val="24"/>
          <w:szCs w:val="24"/>
          <w:lang w:eastAsia="en-US"/>
        </w:rPr>
      </w:pPr>
    </w:p>
    <w:p w:rsidR="00B9767F" w:rsidRDefault="00B9767F" w:rsidP="00B9767F">
      <w:pPr>
        <w:widowControl w:val="0"/>
        <w:tabs>
          <w:tab w:val="left" w:pos="9610"/>
        </w:tabs>
        <w:autoSpaceDE w:val="0"/>
        <w:autoSpaceDN w:val="0"/>
        <w:adjustRightInd w:val="0"/>
        <w:jc w:val="center"/>
        <w:rPr>
          <w:caps/>
          <w:sz w:val="28"/>
          <w:szCs w:val="28"/>
        </w:rPr>
      </w:pPr>
      <w:bookmarkStart w:id="1" w:name="Par400"/>
      <w:bookmarkEnd w:id="1"/>
      <w:r>
        <w:rPr>
          <w:caps/>
          <w:sz w:val="28"/>
          <w:szCs w:val="28"/>
        </w:rPr>
        <w:t>Сведения</w:t>
      </w:r>
    </w:p>
    <w:p w:rsidR="00B9767F" w:rsidRDefault="00B9767F" w:rsidP="00B9767F">
      <w:pPr>
        <w:widowControl w:val="0"/>
        <w:autoSpaceDE w:val="0"/>
        <w:autoSpaceDN w:val="0"/>
        <w:adjustRightInd w:val="0"/>
        <w:jc w:val="center"/>
        <w:rPr>
          <w:sz w:val="28"/>
          <w:szCs w:val="28"/>
        </w:rPr>
      </w:pPr>
      <w:r>
        <w:rPr>
          <w:sz w:val="28"/>
          <w:szCs w:val="28"/>
        </w:rPr>
        <w:t xml:space="preserve">о показателях (индикаторах)  подпрограмм муниципальной программы </w:t>
      </w:r>
      <w:r w:rsidR="002B7F59">
        <w:rPr>
          <w:sz w:val="28"/>
          <w:szCs w:val="28"/>
        </w:rPr>
        <w:t>Шаумяновского</w:t>
      </w:r>
      <w:r>
        <w:rPr>
          <w:sz w:val="28"/>
          <w:szCs w:val="28"/>
        </w:rPr>
        <w:t xml:space="preserve"> сельского поселения «Обеспечение противодействия преступности</w:t>
      </w:r>
      <w:r>
        <w:rPr>
          <w:sz w:val="24"/>
          <w:szCs w:val="24"/>
        </w:rPr>
        <w:t xml:space="preserve">» </w:t>
      </w:r>
      <w:r>
        <w:rPr>
          <w:sz w:val="28"/>
          <w:szCs w:val="28"/>
        </w:rPr>
        <w:t>и их значениях</w:t>
      </w:r>
    </w:p>
    <w:p w:rsidR="00B9767F" w:rsidRDefault="00B9767F" w:rsidP="00B9767F">
      <w:pPr>
        <w:widowControl w:val="0"/>
        <w:autoSpaceDE w:val="0"/>
        <w:autoSpaceDN w:val="0"/>
        <w:adjustRightInd w:val="0"/>
        <w:jc w:val="center"/>
        <w:rPr>
          <w:color w:val="FF0000"/>
          <w:sz w:val="28"/>
          <w:szCs w:val="28"/>
        </w:rPr>
      </w:pPr>
    </w:p>
    <w:tbl>
      <w:tblPr>
        <w:tblW w:w="5000" w:type="pct"/>
        <w:tblLayout w:type="fixed"/>
        <w:tblCellMar>
          <w:left w:w="75" w:type="dxa"/>
          <w:right w:w="75" w:type="dxa"/>
        </w:tblCellMar>
        <w:tblLook w:val="04A0"/>
      </w:tblPr>
      <w:tblGrid>
        <w:gridCol w:w="608"/>
        <w:gridCol w:w="3286"/>
        <w:gridCol w:w="1031"/>
        <w:gridCol w:w="772"/>
        <w:gridCol w:w="845"/>
        <w:gridCol w:w="844"/>
        <w:gridCol w:w="652"/>
        <w:gridCol w:w="831"/>
        <w:gridCol w:w="769"/>
        <w:gridCol w:w="957"/>
        <w:gridCol w:w="872"/>
        <w:gridCol w:w="845"/>
        <w:gridCol w:w="736"/>
        <w:gridCol w:w="737"/>
        <w:gridCol w:w="935"/>
      </w:tblGrid>
      <w:tr w:rsidR="00B9767F" w:rsidTr="00B9767F">
        <w:trPr>
          <w:trHeight w:val="360"/>
        </w:trPr>
        <w:tc>
          <w:tcPr>
            <w:tcW w:w="61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315"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Показатель (индикатор)   </w:t>
            </w:r>
            <w:r>
              <w:rPr>
                <w:rFonts w:ascii="Times New Roman" w:hAnsi="Times New Roman" w:cs="Times New Roman"/>
                <w:sz w:val="28"/>
                <w:szCs w:val="28"/>
              </w:rPr>
              <w:br/>
              <w:t>(наименование)</w:t>
            </w:r>
          </w:p>
        </w:tc>
        <w:tc>
          <w:tcPr>
            <w:tcW w:w="1039"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Единица</w:t>
            </w:r>
            <w:r>
              <w:rPr>
                <w:rFonts w:ascii="Times New Roman" w:hAnsi="Times New Roman" w:cs="Times New Roman"/>
                <w:sz w:val="28"/>
                <w:szCs w:val="28"/>
              </w:rPr>
              <w:br/>
              <w:t>измере</w:t>
            </w:r>
            <w:r>
              <w:rPr>
                <w:rFonts w:ascii="Times New Roman" w:hAnsi="Times New Roman" w:cs="Times New Roman"/>
                <w:sz w:val="28"/>
                <w:szCs w:val="28"/>
              </w:rPr>
              <w:softHyphen/>
              <w:t>ния</w:t>
            </w:r>
          </w:p>
        </w:tc>
        <w:tc>
          <w:tcPr>
            <w:tcW w:w="9866" w:type="dxa"/>
            <w:gridSpan w:val="1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Значения показателей</w:t>
            </w:r>
          </w:p>
        </w:tc>
      </w:tr>
      <w:tr w:rsidR="00B9767F" w:rsidTr="00B9767F">
        <w:trPr>
          <w:trHeight w:val="818"/>
        </w:trPr>
        <w:tc>
          <w:tcPr>
            <w:tcW w:w="61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3315"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77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2019год</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85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2021</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65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left="-95" w:right="-94"/>
              <w:jc w:val="center"/>
              <w:rPr>
                <w:rFonts w:ascii="Times New Roman" w:hAnsi="Times New Roman" w:cs="Times New Roman"/>
                <w:sz w:val="28"/>
                <w:szCs w:val="28"/>
              </w:rPr>
            </w:pPr>
            <w:r>
              <w:rPr>
                <w:rFonts w:ascii="Times New Roman" w:hAnsi="Times New Roman" w:cs="Times New Roman"/>
                <w:sz w:val="28"/>
                <w:szCs w:val="28"/>
              </w:rPr>
              <w:t>2022</w:t>
            </w:r>
          </w:p>
          <w:p w:rsidR="00B9767F" w:rsidRDefault="00B9767F">
            <w:pPr>
              <w:pStyle w:val="ConsPlusCell"/>
              <w:ind w:left="-95" w:right="-94"/>
              <w:jc w:val="center"/>
              <w:rPr>
                <w:rFonts w:ascii="Times New Roman" w:hAnsi="Times New Roman" w:cs="Times New Roman"/>
                <w:sz w:val="28"/>
                <w:szCs w:val="28"/>
              </w:rPr>
            </w:pPr>
            <w:r>
              <w:rPr>
                <w:rFonts w:ascii="Times New Roman" w:hAnsi="Times New Roman" w:cs="Times New Roman"/>
                <w:sz w:val="28"/>
                <w:szCs w:val="28"/>
              </w:rPr>
              <w:t>год</w:t>
            </w:r>
          </w:p>
        </w:tc>
        <w:tc>
          <w:tcPr>
            <w:tcW w:w="837" w:type="dxa"/>
            <w:tcBorders>
              <w:top w:val="single" w:sz="4" w:space="0" w:color="auto"/>
              <w:left w:val="single" w:sz="4" w:space="0" w:color="auto"/>
              <w:bottom w:val="single" w:sz="4" w:space="0" w:color="auto"/>
              <w:right w:val="single" w:sz="4" w:space="0" w:color="auto"/>
            </w:tcBorders>
          </w:tcPr>
          <w:p w:rsidR="00B9767F" w:rsidRDefault="00B9767F">
            <w:pPr>
              <w:pStyle w:val="ConsPlusCell"/>
              <w:ind w:left="-95" w:right="-94"/>
              <w:jc w:val="center"/>
              <w:rPr>
                <w:rFonts w:ascii="Times New Roman" w:hAnsi="Times New Roman" w:cs="Times New Roman"/>
                <w:sz w:val="28"/>
                <w:szCs w:val="28"/>
              </w:rPr>
            </w:pPr>
            <w:r>
              <w:rPr>
                <w:rFonts w:ascii="Times New Roman" w:hAnsi="Times New Roman" w:cs="Times New Roman"/>
                <w:sz w:val="28"/>
                <w:szCs w:val="28"/>
              </w:rPr>
              <w:t>2023</w:t>
            </w:r>
          </w:p>
          <w:p w:rsidR="00B9767F" w:rsidRDefault="00B9767F">
            <w:pPr>
              <w:pStyle w:val="ConsPlusCell"/>
              <w:ind w:left="-95" w:right="-94"/>
              <w:jc w:val="center"/>
              <w:rPr>
                <w:rFonts w:ascii="Times New Roman" w:hAnsi="Times New Roman" w:cs="Times New Roman"/>
                <w:sz w:val="28"/>
                <w:szCs w:val="28"/>
              </w:rPr>
            </w:pPr>
            <w:r>
              <w:rPr>
                <w:rFonts w:ascii="Times New Roman" w:hAnsi="Times New Roman" w:cs="Times New Roman"/>
                <w:sz w:val="28"/>
                <w:szCs w:val="28"/>
              </w:rPr>
              <w:t>год</w:t>
            </w:r>
          </w:p>
          <w:p w:rsidR="00B9767F" w:rsidRDefault="00B9767F">
            <w:pPr>
              <w:pStyle w:val="ConsPlusCell"/>
              <w:jc w:val="center"/>
              <w:rPr>
                <w:rFonts w:ascii="Times New Roman" w:hAnsi="Times New Roman" w:cs="Times New Roman"/>
                <w:sz w:val="28"/>
                <w:szCs w:val="28"/>
              </w:rPr>
            </w:pPr>
          </w:p>
        </w:tc>
        <w:tc>
          <w:tcPr>
            <w:tcW w:w="77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2024год</w:t>
            </w:r>
          </w:p>
        </w:tc>
        <w:tc>
          <w:tcPr>
            <w:tcW w:w="96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2025</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87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2026</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2027</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74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2028</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c>
          <w:tcPr>
            <w:tcW w:w="74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2029год</w:t>
            </w:r>
          </w:p>
        </w:tc>
        <w:tc>
          <w:tcPr>
            <w:tcW w:w="94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год</w:t>
            </w:r>
          </w:p>
        </w:tc>
      </w:tr>
    </w:tbl>
    <w:p w:rsidR="00B9767F" w:rsidRDefault="00B9767F" w:rsidP="00B9767F">
      <w:pPr>
        <w:widowControl w:val="0"/>
        <w:rPr>
          <w:sz w:val="2"/>
          <w:szCs w:val="2"/>
          <w:lang w:eastAsia="en-US"/>
        </w:rPr>
      </w:pPr>
    </w:p>
    <w:tbl>
      <w:tblPr>
        <w:tblW w:w="5000" w:type="pct"/>
        <w:tblLayout w:type="fixed"/>
        <w:tblCellMar>
          <w:left w:w="75" w:type="dxa"/>
          <w:right w:w="75" w:type="dxa"/>
        </w:tblCellMar>
        <w:tblLook w:val="04A0"/>
      </w:tblPr>
      <w:tblGrid>
        <w:gridCol w:w="609"/>
        <w:gridCol w:w="3285"/>
        <w:gridCol w:w="1031"/>
        <w:gridCol w:w="773"/>
        <w:gridCol w:w="844"/>
        <w:gridCol w:w="773"/>
        <w:gridCol w:w="57"/>
        <w:gridCol w:w="717"/>
        <w:gridCol w:w="773"/>
        <w:gridCol w:w="71"/>
        <w:gridCol w:w="703"/>
        <w:gridCol w:w="956"/>
        <w:gridCol w:w="872"/>
        <w:gridCol w:w="844"/>
        <w:gridCol w:w="738"/>
        <w:gridCol w:w="739"/>
        <w:gridCol w:w="935"/>
      </w:tblGrid>
      <w:tr w:rsidR="00B9767F" w:rsidTr="00B9767F">
        <w:trPr>
          <w:tblHeader/>
        </w:trPr>
        <w:tc>
          <w:tcPr>
            <w:tcW w:w="61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33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03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837"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c>
          <w:tcPr>
            <w:tcW w:w="72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9</w:t>
            </w:r>
          </w:p>
        </w:tc>
        <w:tc>
          <w:tcPr>
            <w:tcW w:w="96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10</w:t>
            </w:r>
          </w:p>
        </w:tc>
        <w:tc>
          <w:tcPr>
            <w:tcW w:w="87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12</w:t>
            </w:r>
          </w:p>
        </w:tc>
        <w:tc>
          <w:tcPr>
            <w:tcW w:w="741"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13</w:t>
            </w:r>
          </w:p>
        </w:tc>
        <w:tc>
          <w:tcPr>
            <w:tcW w:w="74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14</w:t>
            </w:r>
          </w:p>
        </w:tc>
        <w:tc>
          <w:tcPr>
            <w:tcW w:w="94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15</w:t>
            </w:r>
          </w:p>
        </w:tc>
      </w:tr>
      <w:tr w:rsidR="00B9767F" w:rsidTr="00B9767F">
        <w:tc>
          <w:tcPr>
            <w:tcW w:w="14833" w:type="dxa"/>
            <w:gridSpan w:val="17"/>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Подпрограмма 1. «Противодействие коррупции в </w:t>
            </w:r>
            <w:r w:rsidR="002B7F59">
              <w:rPr>
                <w:rFonts w:ascii="Times New Roman" w:hAnsi="Times New Roman" w:cs="Times New Roman"/>
                <w:sz w:val="28"/>
                <w:szCs w:val="28"/>
              </w:rPr>
              <w:t>Шаумяновском</w:t>
            </w:r>
            <w:r>
              <w:rPr>
                <w:rFonts w:ascii="Times New Roman" w:hAnsi="Times New Roman" w:cs="Times New Roman"/>
                <w:sz w:val="28"/>
                <w:szCs w:val="28"/>
              </w:rPr>
              <w:t xml:space="preserve"> сельском поселении»</w:t>
            </w:r>
          </w:p>
        </w:tc>
      </w:tr>
      <w:tr w:rsidR="00B9767F" w:rsidTr="00B9767F">
        <w:tc>
          <w:tcPr>
            <w:tcW w:w="612" w:type="dxa"/>
            <w:tcBorders>
              <w:top w:val="nil"/>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1.1.</w:t>
            </w:r>
          </w:p>
        </w:tc>
        <w:tc>
          <w:tcPr>
            <w:tcW w:w="3315" w:type="dxa"/>
            <w:tcBorders>
              <w:top w:val="nil"/>
              <w:left w:val="single" w:sz="4" w:space="0" w:color="auto"/>
              <w:bottom w:val="single" w:sz="4" w:space="0" w:color="auto"/>
              <w:right w:val="single" w:sz="4" w:space="0" w:color="auto"/>
            </w:tcBorders>
          </w:tcPr>
          <w:p w:rsidR="00B9767F" w:rsidRDefault="00B9767F">
            <w:pPr>
              <w:widowControl w:val="0"/>
              <w:jc w:val="both"/>
              <w:rPr>
                <w:sz w:val="28"/>
                <w:szCs w:val="28"/>
              </w:rPr>
            </w:pPr>
            <w:r>
              <w:rPr>
                <w:sz w:val="28"/>
                <w:szCs w:val="28"/>
              </w:rPr>
              <w:t>Количество муниципальных служащих, прошедших обучение на семинарах или курсах по теме «Противодействие коррупции в органах му</w:t>
            </w:r>
            <w:r>
              <w:rPr>
                <w:sz w:val="28"/>
                <w:szCs w:val="28"/>
              </w:rPr>
              <w:softHyphen/>
              <w:t>ниципального управления»</w:t>
            </w:r>
          </w:p>
          <w:p w:rsidR="00B9767F" w:rsidRDefault="00B9767F">
            <w:pPr>
              <w:widowControl w:val="0"/>
              <w:jc w:val="both"/>
              <w:rPr>
                <w:sz w:val="28"/>
                <w:szCs w:val="28"/>
                <w:lang w:eastAsia="en-US"/>
              </w:rPr>
            </w:pPr>
          </w:p>
        </w:tc>
        <w:tc>
          <w:tcPr>
            <w:tcW w:w="1039" w:type="dxa"/>
            <w:tcBorders>
              <w:top w:val="nil"/>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человек</w:t>
            </w:r>
          </w:p>
        </w:tc>
        <w:tc>
          <w:tcPr>
            <w:tcW w:w="779"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851" w:type="dxa"/>
            <w:tcBorders>
              <w:top w:val="nil"/>
              <w:left w:val="single" w:sz="4" w:space="0" w:color="auto"/>
              <w:bottom w:val="single" w:sz="4" w:space="0" w:color="auto"/>
              <w:right w:val="single" w:sz="4" w:space="0" w:color="auto"/>
            </w:tcBorders>
            <w:hideMark/>
          </w:tcPr>
          <w:p w:rsidR="00B9767F" w:rsidRDefault="00105E92">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779"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780" w:type="dxa"/>
            <w:gridSpan w:val="2"/>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1</w:t>
            </w:r>
          </w:p>
        </w:tc>
        <w:tc>
          <w:tcPr>
            <w:tcW w:w="779"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780" w:type="dxa"/>
            <w:gridSpan w:val="2"/>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1</w:t>
            </w:r>
          </w:p>
        </w:tc>
        <w:tc>
          <w:tcPr>
            <w:tcW w:w="964"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879"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1</w:t>
            </w:r>
          </w:p>
        </w:tc>
        <w:tc>
          <w:tcPr>
            <w:tcW w:w="851"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741"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1</w:t>
            </w:r>
          </w:p>
        </w:tc>
        <w:tc>
          <w:tcPr>
            <w:tcW w:w="742"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w:t>
            </w:r>
          </w:p>
        </w:tc>
        <w:tc>
          <w:tcPr>
            <w:tcW w:w="942" w:type="dxa"/>
            <w:tcBorders>
              <w:top w:val="nil"/>
              <w:left w:val="single" w:sz="4" w:space="0" w:color="auto"/>
              <w:bottom w:val="single" w:sz="4" w:space="0" w:color="auto"/>
              <w:right w:val="single" w:sz="4" w:space="0" w:color="auto"/>
            </w:tcBorders>
            <w:hideMark/>
          </w:tcPr>
          <w:p w:rsidR="00B9767F" w:rsidRDefault="00105E92">
            <w:pPr>
              <w:widowControl w:val="0"/>
              <w:jc w:val="center"/>
              <w:rPr>
                <w:sz w:val="28"/>
                <w:szCs w:val="28"/>
                <w:lang w:eastAsia="en-US"/>
              </w:rPr>
            </w:pPr>
            <w:r>
              <w:rPr>
                <w:sz w:val="28"/>
                <w:szCs w:val="28"/>
                <w:lang w:eastAsia="en-US"/>
              </w:rPr>
              <w:t>1</w:t>
            </w:r>
          </w:p>
        </w:tc>
      </w:tr>
      <w:tr w:rsidR="00B9767F" w:rsidTr="00B9767F">
        <w:tc>
          <w:tcPr>
            <w:tcW w:w="61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1.2.</w:t>
            </w:r>
          </w:p>
        </w:tc>
        <w:tc>
          <w:tcPr>
            <w:tcW w:w="3315" w:type="dxa"/>
            <w:tcBorders>
              <w:top w:val="single" w:sz="4" w:space="0" w:color="auto"/>
              <w:left w:val="single" w:sz="4" w:space="0" w:color="auto"/>
              <w:bottom w:val="single" w:sz="4" w:space="0" w:color="auto"/>
              <w:right w:val="single" w:sz="4" w:space="0" w:color="auto"/>
            </w:tcBorders>
          </w:tcPr>
          <w:p w:rsidR="00B9767F" w:rsidRDefault="00B9767F">
            <w:pPr>
              <w:widowControl w:val="0"/>
              <w:jc w:val="both"/>
              <w:rPr>
                <w:spacing w:val="-6"/>
                <w:sz w:val="28"/>
                <w:szCs w:val="28"/>
              </w:rPr>
            </w:pPr>
            <w:r>
              <w:rPr>
                <w:spacing w:val="-6"/>
                <w:sz w:val="28"/>
                <w:szCs w:val="28"/>
              </w:rPr>
              <w:t xml:space="preserve">Доля граждан, </w:t>
            </w:r>
            <w:r>
              <w:rPr>
                <w:spacing w:val="-6"/>
                <w:sz w:val="28"/>
                <w:szCs w:val="28"/>
              </w:rPr>
              <w:lastRenderedPageBreak/>
              <w:t>опрошенных в ходе мониторинга общественного мне</w:t>
            </w:r>
            <w:r>
              <w:rPr>
                <w:spacing w:val="-6"/>
                <w:sz w:val="28"/>
                <w:szCs w:val="28"/>
              </w:rPr>
              <w:softHyphen/>
              <w:t>ния, удовлетворенных информа</w:t>
            </w:r>
            <w:r>
              <w:rPr>
                <w:spacing w:val="-6"/>
                <w:sz w:val="28"/>
                <w:szCs w:val="28"/>
              </w:rPr>
              <w:softHyphen/>
              <w:t>ционной открытостью деятельно</w:t>
            </w:r>
            <w:r>
              <w:rPr>
                <w:spacing w:val="-6"/>
                <w:sz w:val="28"/>
                <w:szCs w:val="28"/>
              </w:rPr>
              <w:softHyphen/>
              <w:t>сти  органов мест</w:t>
            </w:r>
            <w:r>
              <w:rPr>
                <w:spacing w:val="-6"/>
                <w:sz w:val="28"/>
                <w:szCs w:val="28"/>
              </w:rPr>
              <w:softHyphen/>
              <w:t xml:space="preserve">ного самоуправления </w:t>
            </w:r>
            <w:r w:rsidR="002B7F59">
              <w:rPr>
                <w:spacing w:val="-6"/>
                <w:sz w:val="28"/>
                <w:szCs w:val="28"/>
              </w:rPr>
              <w:t>Шаумяновского</w:t>
            </w:r>
            <w:r>
              <w:rPr>
                <w:spacing w:val="-6"/>
                <w:sz w:val="28"/>
                <w:szCs w:val="28"/>
              </w:rPr>
              <w:t xml:space="preserve"> сельского поселения</w:t>
            </w:r>
          </w:p>
          <w:p w:rsidR="00B9767F" w:rsidRDefault="00B9767F">
            <w:pPr>
              <w:widowControl w:val="0"/>
              <w:jc w:val="both"/>
              <w:rPr>
                <w:spacing w:val="-6"/>
                <w:sz w:val="28"/>
                <w:szCs w:val="28"/>
              </w:rPr>
            </w:pPr>
          </w:p>
        </w:tc>
        <w:tc>
          <w:tcPr>
            <w:tcW w:w="103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lastRenderedPageBreak/>
              <w:t>процен</w:t>
            </w:r>
            <w:r>
              <w:rPr>
                <w:sz w:val="28"/>
                <w:szCs w:val="28"/>
              </w:rPr>
              <w:lastRenderedPageBreak/>
              <w:t>т</w:t>
            </w:r>
          </w:p>
        </w:tc>
        <w:tc>
          <w:tcPr>
            <w:tcW w:w="779" w:type="dxa"/>
            <w:tcBorders>
              <w:top w:val="single" w:sz="4" w:space="0" w:color="auto"/>
              <w:left w:val="single" w:sz="4" w:space="0" w:color="auto"/>
              <w:bottom w:val="single" w:sz="4" w:space="0" w:color="auto"/>
              <w:right w:val="single" w:sz="4" w:space="0" w:color="auto"/>
            </w:tcBorders>
          </w:tcPr>
          <w:p w:rsidR="00B9767F" w:rsidRDefault="00B9767F">
            <w:pPr>
              <w:widowControl w:val="0"/>
              <w:jc w:val="center"/>
              <w:rPr>
                <w:spacing w:val="-6"/>
                <w:sz w:val="28"/>
                <w:szCs w:val="28"/>
                <w:lang w:eastAsia="en-US"/>
              </w:rPr>
            </w:pPr>
            <w:r>
              <w:rPr>
                <w:sz w:val="28"/>
                <w:szCs w:val="28"/>
              </w:rPr>
              <w:lastRenderedPageBreak/>
              <w:t>15</w:t>
            </w:r>
          </w:p>
          <w:p w:rsidR="00B9767F" w:rsidRDefault="00B9767F">
            <w:pPr>
              <w:pStyle w:val="ConsPlusCell"/>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9767F" w:rsidRDefault="00B9767F">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25</w:t>
            </w:r>
          </w:p>
          <w:p w:rsidR="00B9767F" w:rsidRDefault="00B9767F">
            <w:pPr>
              <w:pStyle w:val="ConsPlusCell"/>
              <w:jc w:val="center"/>
              <w:rPr>
                <w:rFonts w:ascii="Times New Roman" w:hAnsi="Times New Roman" w:cs="Times New Roman"/>
                <w:color w:val="000000"/>
                <w:sz w:val="28"/>
                <w:szCs w:val="28"/>
              </w:rPr>
            </w:pP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z w:val="28"/>
                <w:szCs w:val="28"/>
                <w:lang w:eastAsia="en-US"/>
              </w:rPr>
            </w:pPr>
            <w:r>
              <w:rPr>
                <w:color w:val="000000"/>
                <w:sz w:val="28"/>
                <w:szCs w:val="28"/>
              </w:rPr>
              <w:lastRenderedPageBreak/>
              <w:t>28,0</w:t>
            </w:r>
          </w:p>
        </w:tc>
        <w:tc>
          <w:tcPr>
            <w:tcW w:w="780"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z w:val="28"/>
                <w:szCs w:val="28"/>
                <w:lang w:eastAsia="en-US"/>
              </w:rPr>
            </w:pPr>
            <w:r>
              <w:rPr>
                <w:color w:val="000000"/>
                <w:sz w:val="28"/>
                <w:szCs w:val="28"/>
                <w:lang w:eastAsia="en-US"/>
              </w:rPr>
              <w:t>30,0</w:t>
            </w: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32,8</w:t>
            </w:r>
          </w:p>
        </w:tc>
        <w:tc>
          <w:tcPr>
            <w:tcW w:w="780"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36,0</w:t>
            </w:r>
          </w:p>
        </w:tc>
        <w:tc>
          <w:tcPr>
            <w:tcW w:w="96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39,5</w:t>
            </w:r>
          </w:p>
        </w:tc>
        <w:tc>
          <w:tcPr>
            <w:tcW w:w="8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45,5</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49,0</w:t>
            </w:r>
          </w:p>
        </w:tc>
        <w:tc>
          <w:tcPr>
            <w:tcW w:w="74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50,5</w:t>
            </w:r>
          </w:p>
        </w:tc>
        <w:tc>
          <w:tcPr>
            <w:tcW w:w="74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52,1</w:t>
            </w:r>
          </w:p>
        </w:tc>
        <w:tc>
          <w:tcPr>
            <w:tcW w:w="94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color w:val="000000"/>
                <w:spacing w:val="-6"/>
                <w:sz w:val="28"/>
                <w:szCs w:val="28"/>
                <w:lang w:eastAsia="en-US"/>
              </w:rPr>
            </w:pPr>
            <w:r>
              <w:rPr>
                <w:color w:val="000000"/>
                <w:spacing w:val="-6"/>
                <w:sz w:val="28"/>
                <w:szCs w:val="28"/>
                <w:lang w:eastAsia="en-US"/>
              </w:rPr>
              <w:t>55,0</w:t>
            </w:r>
          </w:p>
        </w:tc>
      </w:tr>
      <w:tr w:rsidR="00B9767F" w:rsidTr="00B9767F">
        <w:tc>
          <w:tcPr>
            <w:tcW w:w="14833" w:type="dxa"/>
            <w:gridSpan w:val="17"/>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bookmarkStart w:id="2" w:name="Par450"/>
            <w:bookmarkEnd w:id="2"/>
            <w:r>
              <w:rPr>
                <w:rFonts w:ascii="Times New Roman" w:hAnsi="Times New Roman" w:cs="Times New Roman"/>
                <w:sz w:val="28"/>
                <w:szCs w:val="28"/>
              </w:rPr>
              <w:lastRenderedPageBreak/>
              <w:t xml:space="preserve">Подпрограмма 2. «Профилактика экстремизма и терроризма в </w:t>
            </w:r>
            <w:r w:rsidR="002B7F59">
              <w:rPr>
                <w:rFonts w:ascii="Times New Roman" w:hAnsi="Times New Roman" w:cs="Times New Roman"/>
                <w:sz w:val="28"/>
                <w:szCs w:val="28"/>
              </w:rPr>
              <w:t>Шаумяновском</w:t>
            </w:r>
            <w:r>
              <w:rPr>
                <w:rFonts w:ascii="Times New Roman" w:hAnsi="Times New Roman" w:cs="Times New Roman"/>
                <w:sz w:val="28"/>
                <w:szCs w:val="28"/>
              </w:rPr>
              <w:t xml:space="preserve"> сельском поселении»</w:t>
            </w:r>
          </w:p>
        </w:tc>
      </w:tr>
      <w:tr w:rsidR="00B9767F" w:rsidTr="00B9767F">
        <w:trPr>
          <w:trHeight w:val="1477"/>
        </w:trPr>
        <w:tc>
          <w:tcPr>
            <w:tcW w:w="61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2.1.</w:t>
            </w:r>
          </w:p>
        </w:tc>
        <w:tc>
          <w:tcPr>
            <w:tcW w:w="33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Доля учреждений социальной сферы с наличием системы технической защиты объектов</w:t>
            </w:r>
          </w:p>
        </w:tc>
        <w:tc>
          <w:tcPr>
            <w:tcW w:w="103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процент</w:t>
            </w: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50</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jc w:val="center"/>
              <w:rPr>
                <w:sz w:val="28"/>
                <w:szCs w:val="28"/>
                <w:lang w:eastAsia="en-US"/>
              </w:rPr>
            </w:pPr>
            <w:r>
              <w:rPr>
                <w:sz w:val="28"/>
                <w:szCs w:val="28"/>
              </w:rPr>
              <w:t>50</w:t>
            </w: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50</w:t>
            </w:r>
          </w:p>
        </w:tc>
        <w:tc>
          <w:tcPr>
            <w:tcW w:w="780"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lang w:eastAsia="en-US"/>
              </w:rPr>
              <w:t>50</w:t>
            </w:r>
          </w:p>
        </w:tc>
        <w:tc>
          <w:tcPr>
            <w:tcW w:w="7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50</w:t>
            </w:r>
          </w:p>
        </w:tc>
        <w:tc>
          <w:tcPr>
            <w:tcW w:w="780"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lang w:eastAsia="en-US"/>
              </w:rPr>
              <w:t>100</w:t>
            </w:r>
          </w:p>
        </w:tc>
        <w:tc>
          <w:tcPr>
            <w:tcW w:w="96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100</w:t>
            </w:r>
          </w:p>
        </w:tc>
        <w:tc>
          <w:tcPr>
            <w:tcW w:w="87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100</w:t>
            </w:r>
          </w:p>
        </w:tc>
        <w:tc>
          <w:tcPr>
            <w:tcW w:w="85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100</w:t>
            </w:r>
          </w:p>
        </w:tc>
        <w:tc>
          <w:tcPr>
            <w:tcW w:w="74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100</w:t>
            </w:r>
          </w:p>
        </w:tc>
        <w:tc>
          <w:tcPr>
            <w:tcW w:w="745"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lang w:eastAsia="en-US"/>
              </w:rPr>
              <w:t>100</w:t>
            </w:r>
          </w:p>
        </w:tc>
        <w:tc>
          <w:tcPr>
            <w:tcW w:w="93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8"/>
                <w:szCs w:val="28"/>
                <w:lang w:eastAsia="en-US"/>
              </w:rPr>
            </w:pPr>
            <w:r>
              <w:rPr>
                <w:sz w:val="28"/>
                <w:szCs w:val="28"/>
              </w:rPr>
              <w:t>100</w:t>
            </w:r>
          </w:p>
        </w:tc>
      </w:tr>
    </w:tbl>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widowControl w:val="0"/>
        <w:autoSpaceDE w:val="0"/>
        <w:autoSpaceDN w:val="0"/>
        <w:adjustRightInd w:val="0"/>
        <w:jc w:val="right"/>
        <w:outlineLvl w:val="1"/>
        <w:rPr>
          <w:sz w:val="24"/>
          <w:szCs w:val="24"/>
        </w:rPr>
      </w:pPr>
    </w:p>
    <w:p w:rsidR="00B9767F" w:rsidRDefault="00B9767F" w:rsidP="00B9767F">
      <w:pPr>
        <w:rPr>
          <w:sz w:val="24"/>
          <w:szCs w:val="24"/>
        </w:rPr>
      </w:pPr>
      <w:r>
        <w:rPr>
          <w:sz w:val="24"/>
          <w:szCs w:val="24"/>
        </w:rPr>
        <w:br w:type="page"/>
      </w:r>
    </w:p>
    <w:p w:rsidR="00B9767F" w:rsidRDefault="00B9767F" w:rsidP="00B9767F">
      <w:pPr>
        <w:widowControl w:val="0"/>
        <w:autoSpaceDE w:val="0"/>
        <w:autoSpaceDN w:val="0"/>
        <w:adjustRightInd w:val="0"/>
        <w:ind w:left="10773"/>
        <w:jc w:val="right"/>
        <w:rPr>
          <w:sz w:val="28"/>
          <w:szCs w:val="28"/>
        </w:rPr>
      </w:pPr>
      <w:r>
        <w:rPr>
          <w:sz w:val="28"/>
          <w:szCs w:val="28"/>
        </w:rPr>
        <w:lastRenderedPageBreak/>
        <w:t>Приложение № 2</w:t>
      </w:r>
    </w:p>
    <w:p w:rsidR="00B9767F" w:rsidRDefault="00B9767F" w:rsidP="00B9767F">
      <w:pPr>
        <w:widowControl w:val="0"/>
        <w:autoSpaceDE w:val="0"/>
        <w:autoSpaceDN w:val="0"/>
        <w:adjustRightInd w:val="0"/>
        <w:ind w:left="10773"/>
        <w:jc w:val="right"/>
        <w:rPr>
          <w:sz w:val="28"/>
          <w:szCs w:val="28"/>
        </w:rPr>
      </w:pPr>
      <w:r>
        <w:rPr>
          <w:sz w:val="28"/>
          <w:szCs w:val="28"/>
        </w:rPr>
        <w:t>к муниципальной  программе</w:t>
      </w:r>
    </w:p>
    <w:p w:rsidR="00B9767F" w:rsidRDefault="002B7F59" w:rsidP="00B9767F">
      <w:pPr>
        <w:widowControl w:val="0"/>
        <w:autoSpaceDE w:val="0"/>
        <w:autoSpaceDN w:val="0"/>
        <w:adjustRightInd w:val="0"/>
        <w:ind w:left="10065"/>
        <w:jc w:val="right"/>
        <w:rPr>
          <w:sz w:val="28"/>
          <w:szCs w:val="28"/>
        </w:rPr>
      </w:pPr>
      <w:r>
        <w:rPr>
          <w:sz w:val="28"/>
          <w:szCs w:val="28"/>
        </w:rPr>
        <w:t>Шаумяновского</w:t>
      </w:r>
      <w:r w:rsidR="00B9767F">
        <w:rPr>
          <w:sz w:val="28"/>
          <w:szCs w:val="28"/>
        </w:rPr>
        <w:t xml:space="preserve"> сельского поселения</w:t>
      </w:r>
    </w:p>
    <w:p w:rsidR="00B9767F" w:rsidRDefault="00B9767F" w:rsidP="00B9767F">
      <w:pPr>
        <w:widowControl w:val="0"/>
        <w:autoSpaceDE w:val="0"/>
        <w:autoSpaceDN w:val="0"/>
        <w:adjustRightInd w:val="0"/>
        <w:ind w:left="10773"/>
        <w:jc w:val="right"/>
        <w:rPr>
          <w:sz w:val="28"/>
          <w:szCs w:val="28"/>
        </w:rPr>
      </w:pPr>
      <w:r>
        <w:rPr>
          <w:sz w:val="28"/>
          <w:szCs w:val="28"/>
        </w:rPr>
        <w:t>«Обеспечение противодействия преступности</w:t>
      </w:r>
      <w:r>
        <w:rPr>
          <w:sz w:val="24"/>
          <w:szCs w:val="24"/>
        </w:rPr>
        <w:t>»</w:t>
      </w:r>
    </w:p>
    <w:p w:rsidR="00B9767F" w:rsidRDefault="00B9767F" w:rsidP="00B9767F">
      <w:pPr>
        <w:widowControl w:val="0"/>
        <w:autoSpaceDE w:val="0"/>
        <w:autoSpaceDN w:val="0"/>
        <w:adjustRightInd w:val="0"/>
        <w:jc w:val="right"/>
        <w:outlineLvl w:val="1"/>
        <w:rPr>
          <w:sz w:val="16"/>
          <w:szCs w:val="24"/>
        </w:rPr>
      </w:pPr>
    </w:p>
    <w:p w:rsidR="00B9767F" w:rsidRDefault="00B9767F" w:rsidP="00B9767F">
      <w:pPr>
        <w:widowControl w:val="0"/>
        <w:autoSpaceDE w:val="0"/>
        <w:autoSpaceDN w:val="0"/>
        <w:adjustRightInd w:val="0"/>
        <w:jc w:val="center"/>
        <w:rPr>
          <w:caps/>
          <w:sz w:val="28"/>
          <w:szCs w:val="28"/>
          <w:lang w:eastAsia="en-US"/>
        </w:rPr>
      </w:pPr>
      <w:bookmarkStart w:id="3" w:name="Par487"/>
      <w:bookmarkEnd w:id="3"/>
      <w:r>
        <w:rPr>
          <w:caps/>
          <w:sz w:val="28"/>
          <w:szCs w:val="28"/>
        </w:rPr>
        <w:t>Перечень</w:t>
      </w:r>
    </w:p>
    <w:p w:rsidR="00B9767F" w:rsidRDefault="00B9767F" w:rsidP="00B9767F">
      <w:pPr>
        <w:widowControl w:val="0"/>
        <w:autoSpaceDE w:val="0"/>
        <w:autoSpaceDN w:val="0"/>
        <w:adjustRightInd w:val="0"/>
        <w:jc w:val="center"/>
        <w:rPr>
          <w:sz w:val="28"/>
          <w:szCs w:val="28"/>
        </w:rPr>
      </w:pPr>
      <w:r>
        <w:rPr>
          <w:sz w:val="28"/>
          <w:szCs w:val="28"/>
        </w:rPr>
        <w:t xml:space="preserve">подпрограмм, основных мероприятий муниципальной  программы </w:t>
      </w:r>
      <w:r w:rsidR="002B7F59">
        <w:rPr>
          <w:sz w:val="28"/>
          <w:szCs w:val="28"/>
        </w:rPr>
        <w:t>Шаумяновского</w:t>
      </w:r>
      <w:r>
        <w:rPr>
          <w:sz w:val="28"/>
          <w:szCs w:val="28"/>
        </w:rPr>
        <w:t xml:space="preserve"> сельского поселения «Обеспечение противодействия преступности</w:t>
      </w:r>
      <w:r>
        <w:rPr>
          <w:sz w:val="24"/>
          <w:szCs w:val="24"/>
        </w:rPr>
        <w:t>»</w:t>
      </w:r>
    </w:p>
    <w:p w:rsidR="00B9767F" w:rsidRDefault="00B9767F" w:rsidP="00B9767F">
      <w:pPr>
        <w:widowControl w:val="0"/>
        <w:autoSpaceDE w:val="0"/>
        <w:autoSpaceDN w:val="0"/>
        <w:adjustRightInd w:val="0"/>
        <w:jc w:val="center"/>
        <w:rPr>
          <w:color w:val="FF0000"/>
          <w:sz w:val="16"/>
          <w:szCs w:val="24"/>
        </w:rPr>
      </w:pPr>
      <w:r>
        <w:rPr>
          <w:color w:val="FF0000"/>
          <w:sz w:val="24"/>
          <w:szCs w:val="24"/>
        </w:rPr>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03"/>
        <w:gridCol w:w="3026"/>
        <w:gridCol w:w="2059"/>
        <w:gridCol w:w="1051"/>
        <w:gridCol w:w="1051"/>
        <w:gridCol w:w="2088"/>
        <w:gridCol w:w="2477"/>
        <w:gridCol w:w="2218"/>
      </w:tblGrid>
      <w:tr w:rsidR="00B9767F" w:rsidTr="00B9767F">
        <w:tc>
          <w:tcPr>
            <w:tcW w:w="642" w:type="dxa"/>
            <w:vMerge w:val="restart"/>
            <w:tcBorders>
              <w:top w:val="single" w:sz="4" w:space="0" w:color="auto"/>
              <w:left w:val="single" w:sz="4" w:space="0" w:color="auto"/>
              <w:bottom w:val="single" w:sz="4" w:space="0" w:color="auto"/>
              <w:right w:val="single" w:sz="4" w:space="0" w:color="auto"/>
            </w:tcBorders>
          </w:tcPr>
          <w:p w:rsidR="00B9767F" w:rsidRDefault="00B9767F">
            <w:pPr>
              <w:pStyle w:val="ConsPlusCell"/>
              <w:jc w:val="center"/>
              <w:rPr>
                <w:rFonts w:ascii="Times New Roman" w:hAnsi="Times New Roman" w:cs="Times New Roman"/>
                <w:sz w:val="28"/>
                <w:szCs w:val="28"/>
              </w:rPr>
            </w:pP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293" w:type="dxa"/>
            <w:vMerge w:val="restart"/>
            <w:tcBorders>
              <w:top w:val="single" w:sz="4" w:space="0" w:color="auto"/>
              <w:left w:val="single" w:sz="4" w:space="0" w:color="auto"/>
              <w:bottom w:val="single" w:sz="4" w:space="0" w:color="auto"/>
              <w:right w:val="single" w:sz="4" w:space="0" w:color="auto"/>
            </w:tcBorders>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Номер и наименование    </w:t>
            </w:r>
            <w:r>
              <w:rPr>
                <w:rFonts w:ascii="Times New Roman" w:hAnsi="Times New Roman" w:cs="Times New Roman"/>
                <w:sz w:val="28"/>
                <w:szCs w:val="28"/>
              </w:rPr>
              <w:br/>
              <w:t>основного мероприятия,</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мероприятия ведомствен</w:t>
            </w:r>
            <w:r>
              <w:rPr>
                <w:rFonts w:ascii="Times New Roman" w:hAnsi="Times New Roman" w:cs="Times New Roman"/>
                <w:sz w:val="28"/>
                <w:szCs w:val="28"/>
              </w:rPr>
              <w:softHyphen/>
              <w:t>ной целевой программы</w:t>
            </w:r>
          </w:p>
          <w:p w:rsidR="00B9767F" w:rsidRDefault="00B9767F">
            <w:pPr>
              <w:pStyle w:val="ConsPlusCell"/>
              <w:jc w:val="center"/>
              <w:rPr>
                <w:rFonts w:ascii="Times New Roman" w:hAnsi="Times New Roman" w:cs="Times New Roman"/>
                <w:sz w:val="28"/>
                <w:szCs w:val="28"/>
              </w:rPr>
            </w:pPr>
          </w:p>
        </w:tc>
        <w:tc>
          <w:tcPr>
            <w:tcW w:w="2236"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Соисполнитель, участник, ответ</w:t>
            </w:r>
            <w:r>
              <w:rPr>
                <w:rFonts w:ascii="Times New Roman" w:hAnsi="Times New Roman" w:cs="Times New Roman"/>
                <w:sz w:val="28"/>
                <w:szCs w:val="28"/>
              </w:rPr>
              <w:softHyphen/>
              <w:t>ственный за ис</w:t>
            </w:r>
            <w:r>
              <w:rPr>
                <w:rFonts w:ascii="Times New Roman" w:hAnsi="Times New Roman" w:cs="Times New Roman"/>
                <w:sz w:val="28"/>
                <w:szCs w:val="28"/>
              </w:rPr>
              <w:softHyphen/>
              <w:t>полнение ос</w:t>
            </w:r>
            <w:r>
              <w:rPr>
                <w:rFonts w:ascii="Times New Roman" w:hAnsi="Times New Roman" w:cs="Times New Roman"/>
                <w:sz w:val="28"/>
                <w:szCs w:val="28"/>
              </w:rPr>
              <w:softHyphen/>
              <w:t>новного меро</w:t>
            </w:r>
            <w:r>
              <w:rPr>
                <w:rFonts w:ascii="Times New Roman" w:hAnsi="Times New Roman" w:cs="Times New Roman"/>
                <w:sz w:val="28"/>
                <w:szCs w:val="28"/>
              </w:rPr>
              <w:softHyphen/>
              <w:t>приятия, меро</w:t>
            </w:r>
            <w:r>
              <w:rPr>
                <w:rFonts w:ascii="Times New Roman" w:hAnsi="Times New Roman" w:cs="Times New Roman"/>
                <w:sz w:val="28"/>
                <w:szCs w:val="28"/>
              </w:rPr>
              <w:softHyphen/>
              <w:t>приятия ВЦП</w:t>
            </w:r>
          </w:p>
        </w:tc>
        <w:tc>
          <w:tcPr>
            <w:tcW w:w="2268"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Срок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Ожидаемый     </w:t>
            </w:r>
            <w:r>
              <w:rPr>
                <w:rFonts w:ascii="Times New Roman" w:hAnsi="Times New Roman" w:cs="Times New Roman"/>
                <w:sz w:val="28"/>
                <w:szCs w:val="28"/>
              </w:rPr>
              <w:br/>
              <w:t>непосредствен</w:t>
            </w:r>
            <w:r>
              <w:rPr>
                <w:rFonts w:ascii="Times New Roman" w:hAnsi="Times New Roman" w:cs="Times New Roman"/>
                <w:sz w:val="28"/>
                <w:szCs w:val="28"/>
              </w:rPr>
              <w:softHyphen/>
              <w:t xml:space="preserve">ный </w:t>
            </w:r>
            <w:r>
              <w:rPr>
                <w:rFonts w:ascii="Times New Roman" w:hAnsi="Times New Roman" w:cs="Times New Roman"/>
                <w:sz w:val="28"/>
                <w:szCs w:val="28"/>
              </w:rPr>
              <w:br/>
              <w:t xml:space="preserve">результат     </w:t>
            </w:r>
            <w:r>
              <w:rPr>
                <w:rFonts w:ascii="Times New Roman" w:hAnsi="Times New Roman" w:cs="Times New Roman"/>
                <w:sz w:val="28"/>
                <w:szCs w:val="28"/>
              </w:rPr>
              <w:br/>
              <w:t>(краткое описа</w:t>
            </w:r>
            <w:r>
              <w:rPr>
                <w:rFonts w:ascii="Times New Roman" w:hAnsi="Times New Roman" w:cs="Times New Roman"/>
                <w:sz w:val="28"/>
                <w:szCs w:val="28"/>
              </w:rPr>
              <w:softHyphen/>
              <w:t>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Последствия </w:t>
            </w:r>
            <w:r>
              <w:rPr>
                <w:rFonts w:ascii="Times New Roman" w:hAnsi="Times New Roman" w:cs="Times New Roman"/>
                <w:sz w:val="28"/>
                <w:szCs w:val="28"/>
              </w:rPr>
              <w:br/>
            </w:r>
            <w:proofErr w:type="spellStart"/>
            <w:r>
              <w:rPr>
                <w:rFonts w:ascii="Times New Roman" w:hAnsi="Times New Roman" w:cs="Times New Roman"/>
                <w:sz w:val="28"/>
                <w:szCs w:val="28"/>
              </w:rPr>
              <w:t>нереализации</w:t>
            </w:r>
            <w:proofErr w:type="spellEnd"/>
            <w:r>
              <w:rPr>
                <w:rFonts w:ascii="Times New Roman" w:hAnsi="Times New Roman" w:cs="Times New Roman"/>
                <w:sz w:val="28"/>
                <w:szCs w:val="28"/>
              </w:rPr>
              <w:t xml:space="preserve"> </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основного меропри</w:t>
            </w:r>
            <w:r>
              <w:rPr>
                <w:rFonts w:ascii="Times New Roman" w:hAnsi="Times New Roman" w:cs="Times New Roman"/>
                <w:sz w:val="28"/>
                <w:szCs w:val="28"/>
              </w:rPr>
              <w:softHyphen/>
              <w:t xml:space="preserve">ятия, </w:t>
            </w:r>
          </w:p>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мероприятия ве</w:t>
            </w:r>
            <w:r>
              <w:rPr>
                <w:rFonts w:ascii="Times New Roman" w:hAnsi="Times New Roman" w:cs="Times New Roman"/>
                <w:sz w:val="28"/>
                <w:szCs w:val="28"/>
              </w:rPr>
              <w:softHyphen/>
              <w:t>домственной целе</w:t>
            </w:r>
            <w:r>
              <w:rPr>
                <w:rFonts w:ascii="Times New Roman" w:hAnsi="Times New Roman" w:cs="Times New Roman"/>
                <w:sz w:val="28"/>
                <w:szCs w:val="28"/>
              </w:rPr>
              <w:softHyphen/>
              <w:t>вой  программы</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Связь с </w:t>
            </w:r>
            <w:r>
              <w:rPr>
                <w:rFonts w:ascii="Times New Roman" w:hAnsi="Times New Roman" w:cs="Times New Roman"/>
                <w:sz w:val="28"/>
                <w:szCs w:val="28"/>
              </w:rPr>
              <w:br/>
              <w:t xml:space="preserve">показателями   муниципальной </w:t>
            </w:r>
            <w:r>
              <w:rPr>
                <w:rFonts w:ascii="Times New Roman" w:hAnsi="Times New Roman" w:cs="Times New Roman"/>
                <w:sz w:val="28"/>
                <w:szCs w:val="28"/>
              </w:rPr>
              <w:br/>
              <w:t xml:space="preserve">программы    </w:t>
            </w:r>
            <w:r>
              <w:rPr>
                <w:rFonts w:ascii="Times New Roman" w:hAnsi="Times New Roman" w:cs="Times New Roman"/>
                <w:sz w:val="28"/>
                <w:szCs w:val="28"/>
              </w:rPr>
              <w:br/>
              <w:t>(подпрограммы)</w:t>
            </w:r>
          </w:p>
        </w:tc>
      </w:tr>
      <w:tr w:rsidR="00B9767F" w:rsidTr="00B9767F">
        <w:tc>
          <w:tcPr>
            <w:tcW w:w="642"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начала  </w:t>
            </w:r>
            <w:r>
              <w:rPr>
                <w:rFonts w:ascii="Times New Roman" w:hAnsi="Times New Roman" w:cs="Times New Roman"/>
                <w:sz w:val="28"/>
                <w:szCs w:val="28"/>
              </w:rPr>
              <w:br/>
              <w:t>реали</w:t>
            </w:r>
            <w:r>
              <w:rPr>
                <w:rFonts w:ascii="Times New Roman" w:hAnsi="Times New Roman" w:cs="Times New Roman"/>
                <w:sz w:val="28"/>
                <w:szCs w:val="28"/>
              </w:rPr>
              <w:softHyphen/>
              <w:t>зации</w:t>
            </w:r>
          </w:p>
        </w:tc>
        <w:tc>
          <w:tcPr>
            <w:tcW w:w="11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оконча</w:t>
            </w:r>
            <w:r>
              <w:rPr>
                <w:rFonts w:ascii="Times New Roman" w:hAnsi="Times New Roman" w:cs="Times New Roman"/>
                <w:sz w:val="28"/>
                <w:szCs w:val="28"/>
              </w:rPr>
              <w:softHyphen/>
              <w:t xml:space="preserve">ния </w:t>
            </w:r>
            <w:r>
              <w:rPr>
                <w:rFonts w:ascii="Times New Roman" w:hAnsi="Times New Roman" w:cs="Times New Roman"/>
                <w:sz w:val="28"/>
                <w:szCs w:val="28"/>
              </w:rPr>
              <w:br/>
              <w:t>реализа</w:t>
            </w:r>
            <w:r>
              <w:rPr>
                <w:rFonts w:ascii="Times New Roman" w:hAnsi="Times New Roman" w:cs="Times New Roman"/>
                <w:sz w:val="28"/>
                <w:szCs w:val="28"/>
              </w:rPr>
              <w:softHyphen/>
              <w:t>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r>
    </w:tbl>
    <w:p w:rsidR="00B9767F" w:rsidRDefault="00B9767F" w:rsidP="00B9767F">
      <w:pPr>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06"/>
        <w:gridCol w:w="3019"/>
        <w:gridCol w:w="2104"/>
        <w:gridCol w:w="1058"/>
        <w:gridCol w:w="1058"/>
        <w:gridCol w:w="2104"/>
        <w:gridCol w:w="2495"/>
        <w:gridCol w:w="9"/>
        <w:gridCol w:w="2226"/>
        <w:gridCol w:w="41"/>
      </w:tblGrid>
      <w:tr w:rsidR="00B9767F" w:rsidTr="00B9767F">
        <w:trPr>
          <w:gridAfter w:val="1"/>
          <w:wAfter w:w="41" w:type="dxa"/>
          <w:trHeight w:val="195"/>
          <w:tblHeader/>
        </w:trPr>
        <w:tc>
          <w:tcPr>
            <w:tcW w:w="61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tabs>
                <w:tab w:val="left" w:pos="284"/>
              </w:tabs>
              <w:ind w:left="-15" w:right="731"/>
              <w:jc w:val="center"/>
              <w:rPr>
                <w:rFonts w:ascii="Times New Roman" w:hAnsi="Times New Roman" w:cs="Times New Roman"/>
                <w:sz w:val="28"/>
                <w:szCs w:val="28"/>
              </w:rPr>
            </w:pPr>
            <w:r>
              <w:rPr>
                <w:rFonts w:ascii="Times New Roman" w:hAnsi="Times New Roman" w:cs="Times New Roman"/>
                <w:sz w:val="28"/>
                <w:szCs w:val="28"/>
              </w:rPr>
              <w:t>1</w:t>
            </w: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c>
          <w:tcPr>
            <w:tcW w:w="25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2252"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8</w:t>
            </w:r>
          </w:p>
        </w:tc>
      </w:tr>
      <w:tr w:rsidR="00B9767F" w:rsidTr="00B9767F">
        <w:trPr>
          <w:gridAfter w:val="1"/>
          <w:wAfter w:w="41" w:type="dxa"/>
        </w:trPr>
        <w:tc>
          <w:tcPr>
            <w:tcW w:w="14792" w:type="dxa"/>
            <w:gridSpan w:val="9"/>
            <w:tcBorders>
              <w:top w:val="single" w:sz="4" w:space="0" w:color="auto"/>
              <w:left w:val="single" w:sz="4" w:space="0" w:color="auto"/>
              <w:bottom w:val="single" w:sz="4" w:space="0" w:color="auto"/>
              <w:right w:val="single" w:sz="4" w:space="0" w:color="auto"/>
            </w:tcBorders>
            <w:hideMark/>
          </w:tcPr>
          <w:p w:rsidR="00B9767F" w:rsidRDefault="00144421">
            <w:pPr>
              <w:pStyle w:val="ConsPlusCell"/>
              <w:tabs>
                <w:tab w:val="left" w:pos="284"/>
              </w:tabs>
              <w:ind w:left="-15" w:right="731"/>
              <w:jc w:val="center"/>
              <w:rPr>
                <w:rFonts w:ascii="Times New Roman" w:hAnsi="Times New Roman" w:cs="Times New Roman"/>
                <w:sz w:val="28"/>
                <w:szCs w:val="28"/>
              </w:rPr>
            </w:pPr>
            <w:hyperlink r:id="rId10" w:anchor="Par879" w:history="1">
              <w:r w:rsidR="00B9767F" w:rsidRPr="00105E92">
                <w:rPr>
                  <w:rStyle w:val="a3"/>
                  <w:rFonts w:ascii="Times New Roman" w:hAnsi="Times New Roman"/>
                  <w:color w:val="auto"/>
                  <w:sz w:val="28"/>
                  <w:szCs w:val="28"/>
                </w:rPr>
                <w:t>Подпрограмма</w:t>
              </w:r>
            </w:hyperlink>
            <w:r w:rsidR="00B9767F" w:rsidRPr="00105E92">
              <w:rPr>
                <w:rFonts w:ascii="Times New Roman" w:hAnsi="Times New Roman" w:cs="Times New Roman"/>
                <w:sz w:val="28"/>
                <w:szCs w:val="28"/>
              </w:rPr>
              <w:t xml:space="preserve"> 1.</w:t>
            </w:r>
            <w:r w:rsidR="00B9767F">
              <w:rPr>
                <w:rFonts w:ascii="Times New Roman" w:hAnsi="Times New Roman" w:cs="Times New Roman"/>
                <w:sz w:val="28"/>
                <w:szCs w:val="28"/>
              </w:rPr>
              <w:t xml:space="preserve"> «Противодействие коррупции в </w:t>
            </w:r>
            <w:r w:rsidR="002B7F59">
              <w:rPr>
                <w:rFonts w:ascii="Times New Roman" w:hAnsi="Times New Roman" w:cs="Times New Roman"/>
                <w:sz w:val="28"/>
                <w:szCs w:val="28"/>
              </w:rPr>
              <w:t>Шаумяновском</w:t>
            </w:r>
            <w:r w:rsidR="00B9767F">
              <w:rPr>
                <w:rFonts w:ascii="Times New Roman" w:hAnsi="Times New Roman" w:cs="Times New Roman"/>
                <w:sz w:val="28"/>
                <w:szCs w:val="28"/>
              </w:rPr>
              <w:t xml:space="preserve"> сельском поселении»</w:t>
            </w:r>
          </w:p>
        </w:tc>
      </w:tr>
      <w:tr w:rsidR="00B9767F" w:rsidTr="0053392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B9767F" w:rsidRDefault="00B9767F">
            <w:pPr>
              <w:pStyle w:val="ConsPlusCell"/>
              <w:numPr>
                <w:ilvl w:val="0"/>
                <w:numId w:val="4"/>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основное мероприятие 1.1.</w:t>
            </w:r>
          </w:p>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вопросы кадровой поли</w:t>
            </w:r>
            <w:r>
              <w:rPr>
                <w:rFonts w:ascii="Times New Roman" w:hAnsi="Times New Roman" w:cs="Times New Roman"/>
                <w:bCs/>
                <w:sz w:val="28"/>
                <w:szCs w:val="28"/>
              </w:rPr>
              <w:softHyphen/>
              <w:t>тики</w:t>
            </w: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bCs/>
                <w:sz w:val="28"/>
                <w:szCs w:val="28"/>
              </w:rPr>
            </w:pPr>
          </w:p>
          <w:p w:rsidR="00B9767F" w:rsidRDefault="00B9767F">
            <w:pPr>
              <w:pStyle w:val="ConsPlusCell"/>
              <w:jc w:val="both"/>
              <w:rPr>
                <w:rFonts w:ascii="Times New Roman" w:hAnsi="Times New Roman" w:cs="Times New Roman"/>
                <w:sz w:val="28"/>
                <w:szCs w:val="28"/>
              </w:rPr>
            </w:pP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rPr>
                <w:sz w:val="28"/>
                <w:szCs w:val="28"/>
              </w:rPr>
            </w:pPr>
            <w:r>
              <w:rPr>
                <w:sz w:val="28"/>
                <w:szCs w:val="28"/>
              </w:rPr>
              <w:t>формирование эффективной кадровой поли</w:t>
            </w:r>
            <w:r>
              <w:rPr>
                <w:sz w:val="28"/>
                <w:szCs w:val="28"/>
              </w:rPr>
              <w:softHyphen/>
              <w:t>тики на террито</w:t>
            </w:r>
            <w:r>
              <w:rPr>
                <w:sz w:val="28"/>
                <w:szCs w:val="28"/>
              </w:rPr>
              <w:softHyphen/>
              <w:t xml:space="preserve">рии </w:t>
            </w:r>
            <w:r w:rsidR="002B7F59">
              <w:rPr>
                <w:sz w:val="28"/>
                <w:szCs w:val="28"/>
              </w:rPr>
              <w:t>Шаумяновского</w:t>
            </w:r>
            <w:r>
              <w:rPr>
                <w:sz w:val="28"/>
                <w:szCs w:val="28"/>
              </w:rPr>
              <w:t xml:space="preserve"> сельского поселения по </w:t>
            </w:r>
            <w:r>
              <w:rPr>
                <w:sz w:val="28"/>
                <w:szCs w:val="28"/>
              </w:rPr>
              <w:lastRenderedPageBreak/>
              <w:t>про</w:t>
            </w:r>
            <w:r>
              <w:rPr>
                <w:sz w:val="28"/>
                <w:szCs w:val="28"/>
              </w:rPr>
              <w:softHyphen/>
              <w:t>тиводействию коррупции</w:t>
            </w:r>
          </w:p>
        </w:tc>
        <w:tc>
          <w:tcPr>
            <w:tcW w:w="2524"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снижение эффек</w:t>
            </w:r>
            <w:r>
              <w:rPr>
                <w:rFonts w:ascii="Times New Roman" w:hAnsi="Times New Roman" w:cs="Times New Roman"/>
                <w:sz w:val="28"/>
                <w:szCs w:val="28"/>
              </w:rPr>
              <w:softHyphen/>
              <w:t>тивности профилак</w:t>
            </w:r>
            <w:r>
              <w:rPr>
                <w:rFonts w:ascii="Times New Roman" w:hAnsi="Times New Roman" w:cs="Times New Roman"/>
                <w:sz w:val="28"/>
                <w:szCs w:val="28"/>
              </w:rPr>
              <w:softHyphen/>
              <w:t>тической деятель</w:t>
            </w:r>
            <w:r>
              <w:rPr>
                <w:rFonts w:ascii="Times New Roman" w:hAnsi="Times New Roman" w:cs="Times New Roman"/>
                <w:sz w:val="28"/>
                <w:szCs w:val="28"/>
              </w:rPr>
              <w:softHyphen/>
              <w:t xml:space="preserve">ности в </w:t>
            </w:r>
            <w:r w:rsidR="002B7F59">
              <w:rPr>
                <w:rFonts w:ascii="Times New Roman" w:hAnsi="Times New Roman" w:cs="Times New Roman"/>
                <w:sz w:val="28"/>
                <w:szCs w:val="28"/>
              </w:rPr>
              <w:t>Шаумяновском</w:t>
            </w:r>
            <w:r>
              <w:rPr>
                <w:rFonts w:ascii="Times New Roman" w:hAnsi="Times New Roman" w:cs="Times New Roman"/>
                <w:sz w:val="28"/>
                <w:szCs w:val="28"/>
              </w:rPr>
              <w:t xml:space="preserve"> сельском поселении </w:t>
            </w:r>
          </w:p>
        </w:tc>
        <w:tc>
          <w:tcPr>
            <w:tcW w:w="22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bCs/>
                <w:sz w:val="28"/>
                <w:szCs w:val="28"/>
              </w:rPr>
              <w:t>1.1, 1.2</w:t>
            </w:r>
          </w:p>
        </w:tc>
      </w:tr>
      <w:tr w:rsidR="00B9767F" w:rsidTr="0053392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B9767F" w:rsidRDefault="00B9767F">
            <w:pPr>
              <w:pStyle w:val="ConsPlusCell"/>
              <w:numPr>
                <w:ilvl w:val="0"/>
                <w:numId w:val="4"/>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основное мероприятие 1.2.</w:t>
            </w:r>
          </w:p>
          <w:p w:rsidR="00B9767F" w:rsidRDefault="00B9767F">
            <w:pPr>
              <w:pStyle w:val="ConsPlusCell"/>
              <w:jc w:val="both"/>
              <w:rPr>
                <w:rFonts w:ascii="Times New Roman" w:hAnsi="Times New Roman" w:cs="Times New Roman"/>
                <w:sz w:val="28"/>
                <w:szCs w:val="28"/>
              </w:rPr>
            </w:pPr>
            <w:proofErr w:type="spellStart"/>
            <w:r>
              <w:rPr>
                <w:rFonts w:ascii="Times New Roman" w:hAnsi="Times New Roman" w:cs="Times New Roman"/>
                <w:bCs/>
                <w:sz w:val="28"/>
                <w:szCs w:val="28"/>
              </w:rPr>
              <w:t>антикоррупционная</w:t>
            </w:r>
            <w:proofErr w:type="spellEnd"/>
            <w:r>
              <w:rPr>
                <w:rFonts w:ascii="Times New Roman" w:hAnsi="Times New Roman" w:cs="Times New Roman"/>
                <w:bCs/>
                <w:sz w:val="28"/>
                <w:szCs w:val="28"/>
              </w:rPr>
              <w:t xml:space="preserve"> экс</w:t>
            </w:r>
            <w:r>
              <w:rPr>
                <w:rFonts w:ascii="Times New Roman" w:hAnsi="Times New Roman" w:cs="Times New Roman"/>
                <w:bCs/>
                <w:sz w:val="28"/>
                <w:szCs w:val="28"/>
              </w:rPr>
              <w:softHyphen/>
              <w:t>пертиза нормативных правовых актов и их проек</w:t>
            </w:r>
            <w:r>
              <w:rPr>
                <w:rFonts w:ascii="Times New Roman" w:hAnsi="Times New Roman" w:cs="Times New Roman"/>
                <w:bCs/>
                <w:sz w:val="28"/>
                <w:szCs w:val="28"/>
              </w:rPr>
              <w:softHyphen/>
              <w:t>тов</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 xml:space="preserve">реализация </w:t>
            </w:r>
            <w:proofErr w:type="spellStart"/>
            <w:r>
              <w:rPr>
                <w:rFonts w:ascii="Times New Roman" w:hAnsi="Times New Roman" w:cs="Times New Roman"/>
                <w:sz w:val="28"/>
                <w:szCs w:val="28"/>
              </w:rPr>
              <w:t>анти</w:t>
            </w:r>
            <w:r>
              <w:rPr>
                <w:rFonts w:ascii="Times New Roman" w:hAnsi="Times New Roman" w:cs="Times New Roman"/>
                <w:sz w:val="28"/>
                <w:szCs w:val="28"/>
              </w:rPr>
              <w:softHyphen/>
              <w:t>коррупционного</w:t>
            </w:r>
            <w:proofErr w:type="spellEnd"/>
            <w:r>
              <w:rPr>
                <w:rFonts w:ascii="Times New Roman" w:hAnsi="Times New Roman" w:cs="Times New Roman"/>
                <w:sz w:val="28"/>
                <w:szCs w:val="28"/>
              </w:rPr>
              <w:t xml:space="preserve">  законодательства по провидению </w:t>
            </w:r>
            <w:proofErr w:type="spellStart"/>
            <w:r>
              <w:rPr>
                <w:rFonts w:ascii="Times New Roman" w:hAnsi="Times New Roman" w:cs="Times New Roman"/>
                <w:sz w:val="28"/>
                <w:szCs w:val="28"/>
              </w:rPr>
              <w:t>антикоррупци</w:t>
            </w:r>
            <w:r>
              <w:rPr>
                <w:rFonts w:ascii="Times New Roman" w:hAnsi="Times New Roman" w:cs="Times New Roman"/>
                <w:sz w:val="28"/>
                <w:szCs w:val="28"/>
              </w:rPr>
              <w:softHyphen/>
              <w:t>онной</w:t>
            </w:r>
            <w:proofErr w:type="spellEnd"/>
            <w:r>
              <w:rPr>
                <w:rFonts w:ascii="Times New Roman" w:hAnsi="Times New Roman" w:cs="Times New Roman"/>
                <w:sz w:val="28"/>
                <w:szCs w:val="28"/>
              </w:rPr>
              <w:t xml:space="preserve"> экспер</w:t>
            </w:r>
            <w:r>
              <w:rPr>
                <w:rFonts w:ascii="Times New Roman" w:hAnsi="Times New Roman" w:cs="Times New Roman"/>
                <w:sz w:val="28"/>
                <w:szCs w:val="28"/>
              </w:rPr>
              <w:softHyphen/>
              <w:t xml:space="preserve">тизы проектов нормативных правовых актов и  нормативных правовых актов </w:t>
            </w:r>
          </w:p>
        </w:tc>
        <w:tc>
          <w:tcPr>
            <w:tcW w:w="2524" w:type="dxa"/>
            <w:gridSpan w:val="2"/>
            <w:tcBorders>
              <w:top w:val="single" w:sz="4" w:space="0" w:color="auto"/>
              <w:left w:val="single" w:sz="4" w:space="0" w:color="auto"/>
              <w:bottom w:val="single" w:sz="4" w:space="0" w:color="auto"/>
              <w:right w:val="single" w:sz="4" w:space="0" w:color="auto"/>
            </w:tcBorders>
            <w:hideMark/>
          </w:tcPr>
          <w:p w:rsidR="00B9767F" w:rsidRDefault="00B9767F" w:rsidP="0053392C">
            <w:pPr>
              <w:pStyle w:val="ConsPlusCell"/>
              <w:jc w:val="both"/>
              <w:rPr>
                <w:rFonts w:ascii="Times New Roman" w:hAnsi="Times New Roman" w:cs="Times New Roman"/>
                <w:sz w:val="28"/>
                <w:szCs w:val="28"/>
              </w:rPr>
            </w:pPr>
            <w:r>
              <w:rPr>
                <w:rFonts w:ascii="Times New Roman" w:hAnsi="Times New Roman" w:cs="Times New Roman"/>
                <w:sz w:val="28"/>
                <w:szCs w:val="28"/>
              </w:rPr>
              <w:t>не исполнение Фе</w:t>
            </w:r>
            <w:r>
              <w:rPr>
                <w:rFonts w:ascii="Times New Roman" w:hAnsi="Times New Roman" w:cs="Times New Roman"/>
                <w:sz w:val="28"/>
                <w:szCs w:val="28"/>
              </w:rPr>
              <w:softHyphen/>
              <w:t>деральн</w:t>
            </w:r>
            <w:r w:rsidR="0053392C">
              <w:rPr>
                <w:rFonts w:ascii="Times New Roman" w:hAnsi="Times New Roman" w:cs="Times New Roman"/>
                <w:sz w:val="28"/>
                <w:szCs w:val="28"/>
              </w:rPr>
              <w:t xml:space="preserve">ых законов и </w:t>
            </w:r>
            <w:r>
              <w:rPr>
                <w:rFonts w:ascii="Times New Roman" w:hAnsi="Times New Roman" w:cs="Times New Roman"/>
                <w:sz w:val="28"/>
                <w:szCs w:val="28"/>
              </w:rPr>
              <w:t>закон</w:t>
            </w:r>
            <w:r w:rsidR="0053392C">
              <w:rPr>
                <w:rFonts w:ascii="Times New Roman" w:hAnsi="Times New Roman" w:cs="Times New Roman"/>
                <w:sz w:val="28"/>
                <w:szCs w:val="28"/>
              </w:rPr>
              <w:t>ов</w:t>
            </w:r>
            <w:r>
              <w:rPr>
                <w:rFonts w:ascii="Times New Roman" w:hAnsi="Times New Roman" w:cs="Times New Roman"/>
                <w:sz w:val="28"/>
                <w:szCs w:val="28"/>
              </w:rPr>
              <w:t xml:space="preserve"> Ростовской области </w:t>
            </w:r>
          </w:p>
        </w:tc>
        <w:tc>
          <w:tcPr>
            <w:tcW w:w="22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bCs/>
                <w:sz w:val="28"/>
                <w:szCs w:val="28"/>
              </w:rPr>
              <w:t>1.1, 1.2</w:t>
            </w:r>
          </w:p>
        </w:tc>
      </w:tr>
      <w:tr w:rsidR="00B9767F" w:rsidTr="0053392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B9767F" w:rsidRDefault="00B9767F">
            <w:pPr>
              <w:pStyle w:val="ConsPlusCell"/>
              <w:numPr>
                <w:ilvl w:val="0"/>
                <w:numId w:val="4"/>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основное мероприятие 1.3.</w:t>
            </w:r>
          </w:p>
          <w:p w:rsidR="00B9767F" w:rsidRDefault="00B9767F">
            <w:pPr>
              <w:widowControl w:val="0"/>
              <w:autoSpaceDE w:val="0"/>
              <w:autoSpaceDN w:val="0"/>
              <w:adjustRightInd w:val="0"/>
              <w:jc w:val="both"/>
              <w:outlineLvl w:val="3"/>
              <w:rPr>
                <w:sz w:val="28"/>
                <w:szCs w:val="28"/>
              </w:rPr>
            </w:pPr>
            <w:r>
              <w:rPr>
                <w:bCs/>
                <w:sz w:val="28"/>
                <w:szCs w:val="28"/>
              </w:rPr>
              <w:t>организация проведения мониторингов обще</w:t>
            </w:r>
            <w:r>
              <w:rPr>
                <w:bCs/>
                <w:sz w:val="28"/>
                <w:szCs w:val="28"/>
              </w:rPr>
              <w:softHyphen/>
              <w:t>ственного мнения по во</w:t>
            </w:r>
            <w:r>
              <w:rPr>
                <w:bCs/>
                <w:sz w:val="28"/>
                <w:szCs w:val="28"/>
              </w:rPr>
              <w:softHyphen/>
              <w:t>просам проявления кор</w:t>
            </w:r>
            <w:r>
              <w:rPr>
                <w:bCs/>
                <w:sz w:val="28"/>
                <w:szCs w:val="28"/>
              </w:rPr>
              <w:softHyphen/>
              <w:t xml:space="preserve">рупции и эффективности мер </w:t>
            </w:r>
            <w:proofErr w:type="spellStart"/>
            <w:r>
              <w:rPr>
                <w:bCs/>
                <w:sz w:val="28"/>
                <w:szCs w:val="28"/>
              </w:rPr>
              <w:lastRenderedPageBreak/>
              <w:t>антикоррупционной</w:t>
            </w:r>
            <w:proofErr w:type="spellEnd"/>
            <w:r>
              <w:rPr>
                <w:bCs/>
                <w:sz w:val="28"/>
                <w:szCs w:val="28"/>
              </w:rPr>
              <w:t xml:space="preserve"> направленности в </w:t>
            </w:r>
            <w:r>
              <w:rPr>
                <w:sz w:val="28"/>
                <w:szCs w:val="28"/>
              </w:rPr>
              <w:t>орга</w:t>
            </w:r>
            <w:r>
              <w:rPr>
                <w:sz w:val="28"/>
                <w:szCs w:val="28"/>
              </w:rPr>
              <w:softHyphen/>
              <w:t>нах местного самоуправ</w:t>
            </w:r>
            <w:r>
              <w:rPr>
                <w:sz w:val="28"/>
                <w:szCs w:val="28"/>
              </w:rPr>
              <w:softHyphen/>
              <w:t xml:space="preserve">ления  </w:t>
            </w:r>
            <w:r w:rsidR="002B7F59">
              <w:rPr>
                <w:sz w:val="28"/>
                <w:szCs w:val="28"/>
              </w:rPr>
              <w:t>Шаумяновского</w:t>
            </w:r>
            <w:r>
              <w:rPr>
                <w:sz w:val="28"/>
                <w:szCs w:val="28"/>
              </w:rPr>
              <w:t xml:space="preserve"> сельского поселения</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снижение пока</w:t>
            </w:r>
            <w:r>
              <w:rPr>
                <w:rFonts w:ascii="Times New Roman" w:hAnsi="Times New Roman" w:cs="Times New Roman"/>
                <w:sz w:val="28"/>
                <w:szCs w:val="28"/>
              </w:rPr>
              <w:softHyphen/>
              <w:t>зателей проявле</w:t>
            </w:r>
            <w:r>
              <w:rPr>
                <w:rFonts w:ascii="Times New Roman" w:hAnsi="Times New Roman" w:cs="Times New Roman"/>
                <w:sz w:val="28"/>
                <w:szCs w:val="28"/>
              </w:rPr>
              <w:softHyphen/>
              <w:t xml:space="preserve">ния коррупции в </w:t>
            </w:r>
            <w:r w:rsidR="002B7F59">
              <w:rPr>
                <w:rFonts w:ascii="Times New Roman" w:hAnsi="Times New Roman" w:cs="Times New Roman"/>
                <w:sz w:val="28"/>
                <w:szCs w:val="28"/>
              </w:rPr>
              <w:t>Шаумяновском</w:t>
            </w:r>
            <w:r>
              <w:rPr>
                <w:rFonts w:ascii="Times New Roman" w:hAnsi="Times New Roman" w:cs="Times New Roman"/>
                <w:sz w:val="28"/>
                <w:szCs w:val="28"/>
              </w:rPr>
              <w:t xml:space="preserve"> сельском поселении  и увеличение показателей ин</w:t>
            </w:r>
            <w:r>
              <w:rPr>
                <w:rFonts w:ascii="Times New Roman" w:hAnsi="Times New Roman" w:cs="Times New Roman"/>
                <w:sz w:val="28"/>
                <w:szCs w:val="28"/>
              </w:rPr>
              <w:softHyphen/>
            </w:r>
            <w:r>
              <w:rPr>
                <w:rFonts w:ascii="Times New Roman" w:hAnsi="Times New Roman" w:cs="Times New Roman"/>
                <w:sz w:val="28"/>
                <w:szCs w:val="28"/>
              </w:rPr>
              <w:lastRenderedPageBreak/>
              <w:t>формационной открытости дея</w:t>
            </w:r>
            <w:r>
              <w:rPr>
                <w:rFonts w:ascii="Times New Roman" w:hAnsi="Times New Roman" w:cs="Times New Roman"/>
                <w:sz w:val="28"/>
                <w:szCs w:val="28"/>
              </w:rPr>
              <w:softHyphen/>
              <w:t>тельности орга</w:t>
            </w:r>
            <w:r>
              <w:rPr>
                <w:rFonts w:ascii="Times New Roman" w:hAnsi="Times New Roman" w:cs="Times New Roman"/>
                <w:sz w:val="28"/>
                <w:szCs w:val="28"/>
              </w:rPr>
              <w:softHyphen/>
              <w:t>нов местного са</w:t>
            </w:r>
            <w:r>
              <w:rPr>
                <w:rFonts w:ascii="Times New Roman" w:hAnsi="Times New Roman" w:cs="Times New Roman"/>
                <w:sz w:val="28"/>
                <w:szCs w:val="28"/>
              </w:rPr>
              <w:softHyphen/>
              <w:t>моуправления</w:t>
            </w:r>
          </w:p>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 xml:space="preserve"> </w:t>
            </w:r>
          </w:p>
        </w:tc>
        <w:tc>
          <w:tcPr>
            <w:tcW w:w="2524" w:type="dxa"/>
            <w:gridSpan w:val="2"/>
            <w:tcBorders>
              <w:top w:val="single" w:sz="4" w:space="0" w:color="auto"/>
              <w:left w:val="single" w:sz="4" w:space="0" w:color="auto"/>
              <w:bottom w:val="single" w:sz="4" w:space="0" w:color="auto"/>
              <w:right w:val="single" w:sz="4" w:space="0" w:color="auto"/>
            </w:tcBorders>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снижение эффек</w:t>
            </w:r>
            <w:r>
              <w:rPr>
                <w:rFonts w:ascii="Times New Roman" w:hAnsi="Times New Roman" w:cs="Times New Roman"/>
                <w:sz w:val="28"/>
                <w:szCs w:val="28"/>
              </w:rPr>
              <w:softHyphen/>
              <w:t>тивности  работы по противодействию коррупции и воз</w:t>
            </w:r>
            <w:r>
              <w:rPr>
                <w:rFonts w:ascii="Times New Roman" w:hAnsi="Times New Roman" w:cs="Times New Roman"/>
                <w:sz w:val="28"/>
                <w:szCs w:val="28"/>
              </w:rPr>
              <w:softHyphen/>
              <w:t>можному повыше</w:t>
            </w:r>
            <w:r>
              <w:rPr>
                <w:rFonts w:ascii="Times New Roman" w:hAnsi="Times New Roman" w:cs="Times New Roman"/>
                <w:sz w:val="28"/>
                <w:szCs w:val="28"/>
              </w:rPr>
              <w:softHyphen/>
              <w:t xml:space="preserve">нию ее уровня на территории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 поселения</w:t>
            </w:r>
          </w:p>
          <w:p w:rsidR="00B9767F" w:rsidRDefault="00B9767F">
            <w:pPr>
              <w:widowControl w:val="0"/>
              <w:jc w:val="both"/>
              <w:rPr>
                <w:sz w:val="28"/>
                <w:szCs w:val="28"/>
              </w:rPr>
            </w:pPr>
          </w:p>
          <w:p w:rsidR="00B9767F" w:rsidRDefault="00B9767F">
            <w:pPr>
              <w:widowControl w:val="0"/>
              <w:jc w:val="both"/>
              <w:rPr>
                <w:sz w:val="28"/>
                <w:szCs w:val="28"/>
                <w:lang w:eastAsia="en-US"/>
              </w:rPr>
            </w:pPr>
          </w:p>
        </w:tc>
        <w:tc>
          <w:tcPr>
            <w:tcW w:w="22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lastRenderedPageBreak/>
              <w:t>1.2.</w:t>
            </w:r>
          </w:p>
        </w:tc>
      </w:tr>
      <w:tr w:rsidR="00B9767F" w:rsidTr="0053392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B9767F" w:rsidRDefault="00B9767F">
            <w:pPr>
              <w:pStyle w:val="ConsPlusCell"/>
              <w:numPr>
                <w:ilvl w:val="0"/>
                <w:numId w:val="4"/>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основное мероприятие 1.4.</w:t>
            </w:r>
          </w:p>
          <w:p w:rsidR="00B9767F" w:rsidRDefault="00B9767F">
            <w:pPr>
              <w:pStyle w:val="ConsPlusCell"/>
              <w:jc w:val="both"/>
              <w:rPr>
                <w:rFonts w:ascii="Times New Roman" w:hAnsi="Times New Roman" w:cs="Times New Roman"/>
                <w:sz w:val="28"/>
                <w:szCs w:val="28"/>
              </w:rPr>
            </w:pPr>
            <w:r>
              <w:rPr>
                <w:rFonts w:ascii="Times New Roman" w:hAnsi="Times New Roman" w:cs="Times New Roman"/>
                <w:bCs/>
                <w:sz w:val="28"/>
                <w:szCs w:val="28"/>
              </w:rPr>
              <w:t>создание условий для, фор</w:t>
            </w:r>
            <w:r>
              <w:rPr>
                <w:rFonts w:ascii="Times New Roman" w:hAnsi="Times New Roman" w:cs="Times New Roman"/>
                <w:bCs/>
                <w:sz w:val="28"/>
                <w:szCs w:val="28"/>
              </w:rPr>
              <w:softHyphen/>
              <w:t xml:space="preserve">мирование </w:t>
            </w:r>
            <w:proofErr w:type="spellStart"/>
            <w:r>
              <w:rPr>
                <w:rFonts w:ascii="Times New Roman" w:hAnsi="Times New Roman" w:cs="Times New Roman"/>
                <w:bCs/>
                <w:sz w:val="28"/>
                <w:szCs w:val="28"/>
              </w:rPr>
              <w:t>антикорруп</w:t>
            </w:r>
            <w:r>
              <w:rPr>
                <w:rFonts w:ascii="Times New Roman" w:hAnsi="Times New Roman" w:cs="Times New Roman"/>
                <w:bCs/>
                <w:sz w:val="28"/>
                <w:szCs w:val="28"/>
              </w:rPr>
              <w:softHyphen/>
              <w:t>ционного</w:t>
            </w:r>
            <w:proofErr w:type="spellEnd"/>
            <w:r>
              <w:rPr>
                <w:rFonts w:ascii="Times New Roman" w:hAnsi="Times New Roman" w:cs="Times New Roman"/>
                <w:bCs/>
                <w:sz w:val="28"/>
                <w:szCs w:val="28"/>
              </w:rPr>
              <w:t xml:space="preserve"> общественного мнения и нетерпимости к коррупционному поведе</w:t>
            </w:r>
            <w:r>
              <w:rPr>
                <w:rFonts w:ascii="Times New Roman" w:hAnsi="Times New Roman" w:cs="Times New Roman"/>
                <w:bCs/>
                <w:sz w:val="28"/>
                <w:szCs w:val="28"/>
              </w:rPr>
              <w:softHyphen/>
              <w:t>нию</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формирование эффективных условий по ми</w:t>
            </w:r>
            <w:r>
              <w:rPr>
                <w:rFonts w:ascii="Times New Roman" w:hAnsi="Times New Roman" w:cs="Times New Roman"/>
                <w:sz w:val="28"/>
                <w:szCs w:val="28"/>
              </w:rPr>
              <w:softHyphen/>
              <w:t>нимизации кор</w:t>
            </w:r>
            <w:r>
              <w:rPr>
                <w:rFonts w:ascii="Times New Roman" w:hAnsi="Times New Roman" w:cs="Times New Roman"/>
                <w:sz w:val="28"/>
                <w:szCs w:val="28"/>
              </w:rPr>
              <w:softHyphen/>
              <w:t xml:space="preserve">рупционных проявлений на территории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2524"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снижение эффек</w:t>
            </w:r>
            <w:r>
              <w:rPr>
                <w:rFonts w:ascii="Times New Roman" w:hAnsi="Times New Roman" w:cs="Times New Roman"/>
                <w:sz w:val="28"/>
                <w:szCs w:val="28"/>
              </w:rPr>
              <w:softHyphen/>
              <w:t>тивности мероприя</w:t>
            </w:r>
            <w:r>
              <w:rPr>
                <w:rFonts w:ascii="Times New Roman" w:hAnsi="Times New Roman" w:cs="Times New Roman"/>
                <w:sz w:val="28"/>
                <w:szCs w:val="28"/>
              </w:rPr>
              <w:softHyphen/>
              <w:t>тий по профилак</w:t>
            </w:r>
            <w:r>
              <w:rPr>
                <w:rFonts w:ascii="Times New Roman" w:hAnsi="Times New Roman" w:cs="Times New Roman"/>
                <w:sz w:val="28"/>
                <w:szCs w:val="28"/>
              </w:rPr>
              <w:softHyphen/>
              <w:t>тике коррупции, увеличение числа коррупционных правонарушений</w:t>
            </w:r>
          </w:p>
        </w:tc>
        <w:tc>
          <w:tcPr>
            <w:tcW w:w="22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bCs/>
                <w:sz w:val="28"/>
                <w:szCs w:val="28"/>
              </w:rPr>
              <w:t>1.1, 1.2</w:t>
            </w:r>
          </w:p>
        </w:tc>
      </w:tr>
      <w:tr w:rsidR="00B9767F" w:rsidTr="0053392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B9767F" w:rsidRDefault="00B9767F">
            <w:pPr>
              <w:pStyle w:val="ConsPlusCell"/>
              <w:numPr>
                <w:ilvl w:val="0"/>
                <w:numId w:val="4"/>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основное мероприятие 1.5.</w:t>
            </w:r>
          </w:p>
          <w:p w:rsidR="00B9767F" w:rsidRDefault="00B9767F">
            <w:pPr>
              <w:pStyle w:val="ConsPlusCell"/>
              <w:jc w:val="both"/>
              <w:rPr>
                <w:rFonts w:ascii="Times New Roman" w:hAnsi="Times New Roman" w:cs="Times New Roman"/>
                <w:sz w:val="28"/>
                <w:szCs w:val="28"/>
              </w:rPr>
            </w:pPr>
            <w:r>
              <w:rPr>
                <w:rFonts w:ascii="Times New Roman" w:hAnsi="Times New Roman" w:cs="Times New Roman"/>
                <w:bCs/>
                <w:sz w:val="28"/>
                <w:szCs w:val="28"/>
              </w:rPr>
              <w:t>обеспечение прозрачно</w:t>
            </w:r>
            <w:r>
              <w:rPr>
                <w:rFonts w:ascii="Times New Roman" w:hAnsi="Times New Roman" w:cs="Times New Roman"/>
                <w:bCs/>
                <w:sz w:val="28"/>
                <w:szCs w:val="28"/>
              </w:rPr>
              <w:softHyphen/>
              <w:t>сти деятельности органов местного само</w:t>
            </w:r>
            <w:r>
              <w:rPr>
                <w:rFonts w:ascii="Times New Roman" w:hAnsi="Times New Roman" w:cs="Times New Roman"/>
                <w:bCs/>
                <w:sz w:val="28"/>
                <w:szCs w:val="28"/>
              </w:rPr>
              <w:softHyphen/>
              <w:t xml:space="preserve">управления, изготовление  информационных  стендов (ремонт) для  размещения  </w:t>
            </w:r>
            <w:r>
              <w:rPr>
                <w:rFonts w:ascii="Times New Roman" w:hAnsi="Times New Roman" w:cs="Times New Roman"/>
                <w:bCs/>
                <w:sz w:val="28"/>
                <w:szCs w:val="28"/>
              </w:rPr>
              <w:lastRenderedPageBreak/>
              <w:t xml:space="preserve">нормативно – правовой документации </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w:t>
            </w:r>
            <w:r w:rsidR="002B7F59">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rPr>
                <w:sz w:val="28"/>
                <w:szCs w:val="28"/>
                <w:lang w:eastAsia="en-US"/>
              </w:rPr>
            </w:pPr>
            <w:r>
              <w:rPr>
                <w:sz w:val="28"/>
                <w:szCs w:val="28"/>
              </w:rPr>
              <w:t>формирование эффективной государственной политики на тер</w:t>
            </w:r>
            <w:r>
              <w:rPr>
                <w:sz w:val="28"/>
                <w:szCs w:val="28"/>
              </w:rPr>
              <w:softHyphen/>
              <w:t xml:space="preserve">ритории </w:t>
            </w:r>
            <w:r w:rsidR="002B7F59">
              <w:rPr>
                <w:sz w:val="28"/>
                <w:szCs w:val="28"/>
              </w:rPr>
              <w:t>Шаумяновского</w:t>
            </w:r>
            <w:r>
              <w:rPr>
                <w:sz w:val="28"/>
                <w:szCs w:val="28"/>
              </w:rPr>
              <w:t xml:space="preserve"> сельского поселения  по про</w:t>
            </w:r>
            <w:r>
              <w:rPr>
                <w:sz w:val="28"/>
                <w:szCs w:val="28"/>
              </w:rPr>
              <w:softHyphen/>
              <w:t>тиводействию коррупции</w:t>
            </w:r>
          </w:p>
        </w:tc>
        <w:tc>
          <w:tcPr>
            <w:tcW w:w="2524"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снижение эффек</w:t>
            </w:r>
            <w:r>
              <w:rPr>
                <w:rFonts w:ascii="Times New Roman" w:hAnsi="Times New Roman" w:cs="Times New Roman"/>
                <w:sz w:val="28"/>
                <w:szCs w:val="28"/>
              </w:rPr>
              <w:softHyphen/>
              <w:t xml:space="preserve">тивности работы </w:t>
            </w:r>
            <w:r>
              <w:rPr>
                <w:rFonts w:ascii="Times New Roman" w:hAnsi="Times New Roman" w:cs="Times New Roman"/>
                <w:bCs/>
                <w:sz w:val="28"/>
                <w:szCs w:val="28"/>
              </w:rPr>
              <w:t>органов местного само</w:t>
            </w:r>
            <w:r>
              <w:rPr>
                <w:rFonts w:ascii="Times New Roman" w:hAnsi="Times New Roman" w:cs="Times New Roman"/>
                <w:bCs/>
                <w:sz w:val="28"/>
                <w:szCs w:val="28"/>
              </w:rPr>
              <w:softHyphen/>
              <w:t>управления муни</w:t>
            </w:r>
            <w:r>
              <w:rPr>
                <w:rFonts w:ascii="Times New Roman" w:hAnsi="Times New Roman" w:cs="Times New Roman"/>
                <w:bCs/>
                <w:sz w:val="28"/>
                <w:szCs w:val="28"/>
              </w:rPr>
              <w:softHyphen/>
              <w:t>ципальных образо</w:t>
            </w:r>
            <w:r>
              <w:rPr>
                <w:rFonts w:ascii="Times New Roman" w:hAnsi="Times New Roman" w:cs="Times New Roman"/>
                <w:bCs/>
                <w:sz w:val="28"/>
                <w:szCs w:val="28"/>
              </w:rPr>
              <w:softHyphen/>
              <w:t xml:space="preserve">ваний </w:t>
            </w:r>
            <w:r>
              <w:rPr>
                <w:rFonts w:ascii="Times New Roman" w:hAnsi="Times New Roman" w:cs="Times New Roman"/>
                <w:sz w:val="28"/>
                <w:szCs w:val="28"/>
              </w:rPr>
              <w:t>по профи</w:t>
            </w:r>
            <w:r>
              <w:rPr>
                <w:rFonts w:ascii="Times New Roman" w:hAnsi="Times New Roman" w:cs="Times New Roman"/>
                <w:sz w:val="28"/>
                <w:szCs w:val="28"/>
              </w:rPr>
              <w:softHyphen/>
              <w:t>лактике коррупци</w:t>
            </w:r>
            <w:r>
              <w:rPr>
                <w:rFonts w:ascii="Times New Roman" w:hAnsi="Times New Roman" w:cs="Times New Roman"/>
                <w:sz w:val="28"/>
                <w:szCs w:val="28"/>
              </w:rPr>
              <w:softHyphen/>
              <w:t>онных проявлений</w:t>
            </w:r>
          </w:p>
        </w:tc>
        <w:tc>
          <w:tcPr>
            <w:tcW w:w="22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bCs/>
                <w:sz w:val="28"/>
                <w:szCs w:val="28"/>
              </w:rPr>
              <w:t>1.1, 1.2</w:t>
            </w:r>
          </w:p>
        </w:tc>
      </w:tr>
      <w:tr w:rsidR="00B9767F" w:rsidTr="00B9767F">
        <w:tc>
          <w:tcPr>
            <w:tcW w:w="14833" w:type="dxa"/>
            <w:gridSpan w:val="10"/>
            <w:tcBorders>
              <w:top w:val="single" w:sz="4" w:space="0" w:color="auto"/>
              <w:left w:val="single" w:sz="4" w:space="0" w:color="auto"/>
              <w:bottom w:val="single" w:sz="4" w:space="0" w:color="auto"/>
              <w:right w:val="single" w:sz="4" w:space="0" w:color="auto"/>
            </w:tcBorders>
            <w:hideMark/>
          </w:tcPr>
          <w:p w:rsidR="00B9767F" w:rsidRDefault="00B9767F">
            <w:pPr>
              <w:pStyle w:val="ConsPlusCell"/>
              <w:tabs>
                <w:tab w:val="left" w:pos="284"/>
              </w:tabs>
              <w:ind w:left="-15" w:right="731"/>
              <w:jc w:val="center"/>
              <w:rPr>
                <w:rFonts w:ascii="Times New Roman" w:hAnsi="Times New Roman" w:cs="Times New Roman"/>
                <w:sz w:val="28"/>
                <w:szCs w:val="28"/>
              </w:rPr>
            </w:pPr>
            <w:r>
              <w:rPr>
                <w:rFonts w:ascii="Times New Roman" w:hAnsi="Times New Roman" w:cs="Times New Roman"/>
                <w:sz w:val="28"/>
                <w:szCs w:val="28"/>
              </w:rPr>
              <w:lastRenderedPageBreak/>
              <w:t xml:space="preserve">Подпрограмма 2. «Профилактика экстремизма и терроризма в </w:t>
            </w:r>
            <w:r w:rsidR="002B7F59">
              <w:rPr>
                <w:rFonts w:ascii="Times New Roman" w:hAnsi="Times New Roman" w:cs="Times New Roman"/>
                <w:sz w:val="28"/>
                <w:szCs w:val="28"/>
              </w:rPr>
              <w:t>Шаумяновском</w:t>
            </w:r>
            <w:r>
              <w:rPr>
                <w:rFonts w:ascii="Times New Roman" w:hAnsi="Times New Roman" w:cs="Times New Roman"/>
                <w:sz w:val="28"/>
                <w:szCs w:val="28"/>
              </w:rPr>
              <w:t xml:space="preserve"> сельском поселении»</w:t>
            </w:r>
          </w:p>
        </w:tc>
      </w:tr>
      <w:tr w:rsidR="00B9767F" w:rsidTr="00B9767F">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tabs>
                <w:tab w:val="left" w:pos="567"/>
              </w:tabs>
              <w:ind w:left="-54" w:hanging="15"/>
              <w:jc w:val="center"/>
              <w:rPr>
                <w:rFonts w:ascii="Times New Roman" w:hAnsi="Times New Roman" w:cs="Times New Roman"/>
                <w:sz w:val="24"/>
                <w:szCs w:val="24"/>
              </w:rPr>
            </w:pPr>
            <w:r>
              <w:rPr>
                <w:rFonts w:ascii="Times New Roman" w:hAnsi="Times New Roman" w:cs="Times New Roman"/>
                <w:sz w:val="24"/>
                <w:szCs w:val="24"/>
              </w:rPr>
              <w:t>6.</w:t>
            </w: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eastAsia="Calibri" w:hAnsi="Times New Roman" w:cs="Times New Roman"/>
                <w:bCs/>
                <w:sz w:val="28"/>
                <w:szCs w:val="28"/>
              </w:rPr>
            </w:pPr>
            <w:r>
              <w:rPr>
                <w:rFonts w:ascii="Times New Roman" w:hAnsi="Times New Roman" w:cs="Times New Roman"/>
                <w:bCs/>
                <w:sz w:val="28"/>
                <w:szCs w:val="28"/>
              </w:rPr>
              <w:t>основное мероприятие 2.1.</w:t>
            </w:r>
          </w:p>
          <w:p w:rsidR="00B9767F" w:rsidRDefault="00B9767F">
            <w:pPr>
              <w:pStyle w:val="ConsPlusCell"/>
              <w:jc w:val="both"/>
              <w:rPr>
                <w:rFonts w:ascii="Times New Roman" w:hAnsi="Times New Roman" w:cs="Times New Roman"/>
                <w:bCs/>
                <w:sz w:val="28"/>
                <w:szCs w:val="28"/>
              </w:rPr>
            </w:pPr>
            <w:r>
              <w:rPr>
                <w:rFonts w:ascii="Times New Roman" w:hAnsi="Times New Roman" w:cs="Times New Roman"/>
                <w:bCs/>
                <w:sz w:val="28"/>
                <w:szCs w:val="28"/>
              </w:rPr>
              <w:t>и</w:t>
            </w:r>
            <w:r>
              <w:rPr>
                <w:rFonts w:ascii="Times New Roman" w:hAnsi="Times New Roman" w:cs="Times New Roman"/>
                <w:spacing w:val="-6"/>
                <w:sz w:val="28"/>
                <w:szCs w:val="28"/>
              </w:rPr>
              <w:t>нформационно-пропаган</w:t>
            </w:r>
            <w:r>
              <w:rPr>
                <w:rFonts w:ascii="Times New Roman" w:hAnsi="Times New Roman" w:cs="Times New Roman"/>
                <w:spacing w:val="-6"/>
                <w:sz w:val="28"/>
                <w:szCs w:val="28"/>
              </w:rPr>
              <w:softHyphen/>
              <w:t>дистское противодействие экстремизму и терроризму</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jc w:val="both"/>
              <w:rPr>
                <w:sz w:val="28"/>
                <w:szCs w:val="28"/>
                <w:lang w:eastAsia="en-US"/>
              </w:rPr>
            </w:pPr>
            <w:r>
              <w:rPr>
                <w:sz w:val="28"/>
                <w:szCs w:val="28"/>
              </w:rPr>
              <w:t xml:space="preserve">Администрация </w:t>
            </w:r>
            <w:r w:rsidR="002B7F59">
              <w:rPr>
                <w:sz w:val="28"/>
                <w:szCs w:val="28"/>
              </w:rPr>
              <w:t>Шаумяновского</w:t>
            </w:r>
            <w:r>
              <w:rPr>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rPr>
                <w:sz w:val="28"/>
                <w:szCs w:val="28"/>
                <w:lang w:eastAsia="en-US"/>
              </w:rPr>
            </w:pPr>
            <w:r>
              <w:rPr>
                <w:sz w:val="28"/>
                <w:szCs w:val="28"/>
              </w:rPr>
              <w:t>гармонизация межэтнических и межкультурных отношений, формирование толерантного со</w:t>
            </w:r>
            <w:r>
              <w:rPr>
                <w:sz w:val="28"/>
                <w:szCs w:val="28"/>
              </w:rPr>
              <w:softHyphen/>
              <w:t>знания и поведе</w:t>
            </w:r>
            <w:r>
              <w:rPr>
                <w:sz w:val="28"/>
                <w:szCs w:val="28"/>
              </w:rPr>
              <w:softHyphen/>
              <w:t>ния молодежи, гармонизация межэтнических и межкультурных отношений среди населения</w:t>
            </w:r>
          </w:p>
        </w:tc>
        <w:tc>
          <w:tcPr>
            <w:tcW w:w="25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нарастание соци</w:t>
            </w:r>
            <w:r>
              <w:rPr>
                <w:rFonts w:ascii="Times New Roman" w:hAnsi="Times New Roman" w:cs="Times New Roman"/>
                <w:sz w:val="28"/>
                <w:szCs w:val="28"/>
              </w:rPr>
              <w:softHyphen/>
              <w:t>альной напряжен</w:t>
            </w:r>
            <w:r>
              <w:rPr>
                <w:rFonts w:ascii="Times New Roman" w:hAnsi="Times New Roman" w:cs="Times New Roman"/>
                <w:sz w:val="28"/>
                <w:szCs w:val="28"/>
              </w:rPr>
              <w:softHyphen/>
              <w:t>ности среди населе</w:t>
            </w:r>
            <w:r>
              <w:rPr>
                <w:rFonts w:ascii="Times New Roman" w:hAnsi="Times New Roman" w:cs="Times New Roman"/>
                <w:sz w:val="28"/>
                <w:szCs w:val="28"/>
              </w:rPr>
              <w:softHyphen/>
              <w:t>ния, появление негативных явлений в межнациональных отношениях</w:t>
            </w:r>
          </w:p>
        </w:tc>
        <w:tc>
          <w:tcPr>
            <w:tcW w:w="2252"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2.1</w:t>
            </w:r>
          </w:p>
        </w:tc>
      </w:tr>
      <w:tr w:rsidR="00B9767F" w:rsidTr="00B9767F">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tabs>
                <w:tab w:val="left" w:pos="284"/>
                <w:tab w:val="left" w:pos="567"/>
              </w:tabs>
              <w:ind w:left="-54"/>
              <w:jc w:val="center"/>
              <w:rPr>
                <w:rFonts w:ascii="Times New Roman" w:hAnsi="Times New Roman" w:cs="Times New Roman"/>
                <w:sz w:val="24"/>
                <w:szCs w:val="24"/>
              </w:rPr>
            </w:pPr>
            <w:r>
              <w:rPr>
                <w:rFonts w:ascii="Times New Roman" w:hAnsi="Times New Roman" w:cs="Times New Roman"/>
                <w:sz w:val="24"/>
                <w:szCs w:val="24"/>
              </w:rPr>
              <w:t>7.</w:t>
            </w: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eastAsia="Calibri" w:hAnsi="Times New Roman" w:cs="Times New Roman"/>
                <w:bCs/>
                <w:sz w:val="28"/>
                <w:szCs w:val="28"/>
              </w:rPr>
            </w:pPr>
            <w:r>
              <w:rPr>
                <w:rFonts w:ascii="Times New Roman" w:hAnsi="Times New Roman" w:cs="Times New Roman"/>
                <w:bCs/>
                <w:sz w:val="28"/>
                <w:szCs w:val="28"/>
              </w:rPr>
              <w:t>основное мероприятие 2.2.</w:t>
            </w:r>
          </w:p>
          <w:p w:rsidR="00B9767F" w:rsidRDefault="00B9767F">
            <w:pPr>
              <w:pStyle w:val="ConsPlusCell"/>
              <w:jc w:val="both"/>
              <w:rPr>
                <w:rFonts w:ascii="Times New Roman" w:hAnsi="Times New Roman" w:cs="Times New Roman"/>
                <w:bCs/>
                <w:sz w:val="28"/>
                <w:szCs w:val="28"/>
              </w:rPr>
            </w:pPr>
            <w:r>
              <w:rPr>
                <w:rFonts w:ascii="Times New Roman" w:hAnsi="Times New Roman" w:cs="Times New Roman"/>
                <w:sz w:val="28"/>
                <w:szCs w:val="28"/>
              </w:rPr>
              <w:t>организационно-техниче</w:t>
            </w:r>
            <w:r>
              <w:rPr>
                <w:rFonts w:ascii="Times New Roman" w:hAnsi="Times New Roman" w:cs="Times New Roman"/>
                <w:sz w:val="28"/>
                <w:szCs w:val="28"/>
              </w:rPr>
              <w:softHyphen/>
              <w:t>ские мероприятия</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jc w:val="both"/>
              <w:rPr>
                <w:sz w:val="28"/>
                <w:szCs w:val="28"/>
                <w:lang w:eastAsia="en-US"/>
              </w:rPr>
            </w:pPr>
            <w:r>
              <w:rPr>
                <w:sz w:val="28"/>
                <w:szCs w:val="28"/>
              </w:rPr>
              <w:t xml:space="preserve">Администрация </w:t>
            </w:r>
            <w:r w:rsidR="002B7F59">
              <w:rPr>
                <w:sz w:val="28"/>
                <w:szCs w:val="28"/>
              </w:rPr>
              <w:t>Шаумяновского</w:t>
            </w:r>
            <w:r>
              <w:rPr>
                <w:sz w:val="28"/>
                <w:szCs w:val="28"/>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rPr>
                <w:sz w:val="28"/>
                <w:szCs w:val="28"/>
                <w:lang w:eastAsia="en-US"/>
              </w:rPr>
            </w:pPr>
            <w:r>
              <w:rPr>
                <w:sz w:val="28"/>
                <w:szCs w:val="28"/>
              </w:rPr>
              <w:t>обеспечение без</w:t>
            </w:r>
            <w:r>
              <w:rPr>
                <w:sz w:val="28"/>
                <w:szCs w:val="28"/>
              </w:rPr>
              <w:softHyphen/>
              <w:t>опасности объек</w:t>
            </w:r>
            <w:r>
              <w:rPr>
                <w:sz w:val="28"/>
                <w:szCs w:val="28"/>
              </w:rPr>
              <w:softHyphen/>
              <w:t>тов и граждан, готовности сил и средств к дей</w:t>
            </w:r>
            <w:r>
              <w:rPr>
                <w:sz w:val="28"/>
                <w:szCs w:val="28"/>
              </w:rPr>
              <w:softHyphen/>
              <w:t xml:space="preserve">ствиям в очагах </w:t>
            </w:r>
            <w:r>
              <w:rPr>
                <w:sz w:val="28"/>
                <w:szCs w:val="28"/>
              </w:rPr>
              <w:lastRenderedPageBreak/>
              <w:t>чрезвычайных ситуаций</w:t>
            </w:r>
          </w:p>
        </w:tc>
        <w:tc>
          <w:tcPr>
            <w:tcW w:w="25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появление условий для возникновения террористической угрозы</w:t>
            </w:r>
          </w:p>
        </w:tc>
        <w:tc>
          <w:tcPr>
            <w:tcW w:w="2252"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 xml:space="preserve">2.1 </w:t>
            </w:r>
          </w:p>
        </w:tc>
      </w:tr>
      <w:tr w:rsidR="00B9767F" w:rsidTr="00B9767F">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tabs>
                <w:tab w:val="left" w:pos="284"/>
                <w:tab w:val="left" w:pos="567"/>
              </w:tabs>
              <w:ind w:left="-54"/>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04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eastAsia="Calibri" w:hAnsi="Times New Roman" w:cs="Times New Roman"/>
                <w:bCs/>
                <w:sz w:val="28"/>
                <w:szCs w:val="28"/>
              </w:rPr>
            </w:pPr>
            <w:r>
              <w:rPr>
                <w:rFonts w:ascii="Times New Roman" w:hAnsi="Times New Roman" w:cs="Times New Roman"/>
                <w:bCs/>
                <w:sz w:val="28"/>
                <w:szCs w:val="28"/>
              </w:rPr>
              <w:t>основное мероприятие 2.3.</w:t>
            </w:r>
          </w:p>
          <w:p w:rsidR="00B9767F" w:rsidRDefault="00B9767F">
            <w:pPr>
              <w:pStyle w:val="ConsPlusCell"/>
              <w:jc w:val="both"/>
              <w:rPr>
                <w:rFonts w:ascii="Times New Roman" w:hAnsi="Times New Roman" w:cs="Times New Roman"/>
                <w:bCs/>
                <w:sz w:val="28"/>
                <w:szCs w:val="28"/>
              </w:rPr>
            </w:pPr>
            <w:r>
              <w:rPr>
                <w:rFonts w:ascii="Times New Roman" w:hAnsi="Times New Roman" w:cs="Times New Roman"/>
                <w:sz w:val="28"/>
                <w:szCs w:val="28"/>
              </w:rPr>
              <w:t>усиление антитеррори</w:t>
            </w:r>
            <w:r>
              <w:rPr>
                <w:rFonts w:ascii="Times New Roman" w:hAnsi="Times New Roman" w:cs="Times New Roman"/>
                <w:sz w:val="28"/>
                <w:szCs w:val="28"/>
              </w:rPr>
              <w:softHyphen/>
              <w:t>стической защищённости объектов социальной сферы</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jc w:val="both"/>
              <w:rPr>
                <w:sz w:val="28"/>
                <w:szCs w:val="28"/>
                <w:lang w:eastAsia="en-US"/>
              </w:rPr>
            </w:pPr>
            <w:r>
              <w:rPr>
                <w:sz w:val="28"/>
                <w:szCs w:val="28"/>
                <w:lang w:eastAsia="en-US"/>
              </w:rPr>
              <w:t xml:space="preserve">Администрация </w:t>
            </w:r>
            <w:r w:rsidR="002B7F59">
              <w:rPr>
                <w:sz w:val="28"/>
                <w:szCs w:val="28"/>
                <w:lang w:eastAsia="en-US"/>
              </w:rPr>
              <w:t>Шаумяновского</w:t>
            </w:r>
            <w:r>
              <w:rPr>
                <w:sz w:val="28"/>
                <w:szCs w:val="28"/>
                <w:lang w:eastAsia="en-US"/>
              </w:rPr>
              <w:t xml:space="preserve"> сельского поселения</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106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c>
          <w:tcPr>
            <w:tcW w:w="212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rPr>
                <w:sz w:val="28"/>
                <w:szCs w:val="28"/>
                <w:lang w:eastAsia="en-US"/>
              </w:rPr>
            </w:pPr>
            <w:r>
              <w:rPr>
                <w:sz w:val="28"/>
                <w:szCs w:val="28"/>
              </w:rPr>
              <w:t>повышение анти</w:t>
            </w:r>
            <w:r>
              <w:rPr>
                <w:sz w:val="28"/>
                <w:szCs w:val="28"/>
              </w:rPr>
              <w:softHyphen/>
              <w:t>террористиче</w:t>
            </w:r>
            <w:r>
              <w:rPr>
                <w:sz w:val="28"/>
                <w:szCs w:val="28"/>
              </w:rPr>
              <w:softHyphen/>
              <w:t>ской защищен</w:t>
            </w:r>
            <w:r>
              <w:rPr>
                <w:sz w:val="28"/>
                <w:szCs w:val="28"/>
              </w:rPr>
              <w:softHyphen/>
              <w:t>ности объектов</w:t>
            </w:r>
          </w:p>
        </w:tc>
        <w:tc>
          <w:tcPr>
            <w:tcW w:w="2515"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8"/>
                <w:szCs w:val="28"/>
              </w:rPr>
            </w:pPr>
            <w:r>
              <w:rPr>
                <w:rFonts w:ascii="Times New Roman" w:hAnsi="Times New Roman" w:cs="Times New Roman"/>
                <w:sz w:val="28"/>
                <w:szCs w:val="28"/>
              </w:rPr>
              <w:t>появление условий для возникновения террористической угрозы</w:t>
            </w:r>
          </w:p>
        </w:tc>
        <w:tc>
          <w:tcPr>
            <w:tcW w:w="2252"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rPr>
                <w:rFonts w:ascii="Times New Roman" w:hAnsi="Times New Roman" w:cs="Times New Roman"/>
                <w:sz w:val="28"/>
                <w:szCs w:val="28"/>
              </w:rPr>
            </w:pPr>
            <w:r>
              <w:rPr>
                <w:rFonts w:ascii="Times New Roman" w:hAnsi="Times New Roman" w:cs="Times New Roman"/>
                <w:sz w:val="28"/>
                <w:szCs w:val="28"/>
              </w:rPr>
              <w:t xml:space="preserve"> 2.1</w:t>
            </w:r>
          </w:p>
        </w:tc>
      </w:tr>
    </w:tbl>
    <w:p w:rsidR="00B9767F" w:rsidRDefault="00B9767F" w:rsidP="00B9767F">
      <w:pPr>
        <w:rPr>
          <w:sz w:val="28"/>
          <w:szCs w:val="28"/>
        </w:rPr>
      </w:pPr>
    </w:p>
    <w:p w:rsidR="00B9767F" w:rsidRDefault="00B9767F" w:rsidP="00B9767F">
      <w:pPr>
        <w:rPr>
          <w:sz w:val="28"/>
          <w:szCs w:val="28"/>
        </w:rPr>
      </w:pPr>
    </w:p>
    <w:p w:rsidR="00B9767F" w:rsidRDefault="00B9767F" w:rsidP="00B9767F">
      <w:pPr>
        <w:rPr>
          <w:sz w:val="28"/>
          <w:szCs w:val="28"/>
        </w:rPr>
      </w:pPr>
    </w:p>
    <w:p w:rsidR="00B9767F" w:rsidRDefault="00B9767F" w:rsidP="00B9767F">
      <w:pPr>
        <w:rPr>
          <w:sz w:val="28"/>
          <w:szCs w:val="28"/>
        </w:rPr>
      </w:pPr>
    </w:p>
    <w:p w:rsidR="007A3FE1" w:rsidRDefault="007A3FE1" w:rsidP="00B9767F">
      <w:pPr>
        <w:rPr>
          <w:sz w:val="28"/>
          <w:szCs w:val="28"/>
        </w:rPr>
      </w:pPr>
    </w:p>
    <w:p w:rsidR="007A3FE1" w:rsidRDefault="007A3FE1" w:rsidP="00B9767F">
      <w:pPr>
        <w:rPr>
          <w:sz w:val="28"/>
          <w:szCs w:val="28"/>
        </w:rPr>
      </w:pPr>
    </w:p>
    <w:p w:rsidR="007A3FE1" w:rsidRDefault="007A3FE1" w:rsidP="00B9767F">
      <w:pPr>
        <w:rPr>
          <w:sz w:val="28"/>
          <w:szCs w:val="28"/>
        </w:rPr>
      </w:pPr>
    </w:p>
    <w:p w:rsidR="007A3FE1" w:rsidRDefault="007A3FE1" w:rsidP="00B9767F">
      <w:pPr>
        <w:rPr>
          <w:sz w:val="28"/>
          <w:szCs w:val="28"/>
        </w:rPr>
      </w:pPr>
    </w:p>
    <w:p w:rsidR="007A3FE1" w:rsidRDefault="007A3FE1" w:rsidP="00B9767F">
      <w:pPr>
        <w:rPr>
          <w:sz w:val="28"/>
          <w:szCs w:val="28"/>
        </w:rPr>
      </w:pPr>
    </w:p>
    <w:p w:rsidR="007A3FE1" w:rsidRDefault="007A3FE1" w:rsidP="00B9767F">
      <w:pPr>
        <w:rPr>
          <w:sz w:val="28"/>
          <w:szCs w:val="28"/>
        </w:rPr>
      </w:pPr>
    </w:p>
    <w:p w:rsidR="00B9767F" w:rsidRDefault="00B9767F" w:rsidP="00B9767F">
      <w:pPr>
        <w:rPr>
          <w:sz w:val="28"/>
          <w:szCs w:val="28"/>
        </w:rPr>
      </w:pPr>
    </w:p>
    <w:p w:rsidR="00B9767F" w:rsidRDefault="00B9767F" w:rsidP="00B9767F">
      <w:pPr>
        <w:rPr>
          <w:sz w:val="28"/>
          <w:szCs w:val="28"/>
        </w:rPr>
      </w:pPr>
    </w:p>
    <w:p w:rsidR="00B9767F" w:rsidRDefault="00B9767F" w:rsidP="00B9767F">
      <w:pPr>
        <w:rPr>
          <w:sz w:val="28"/>
          <w:szCs w:val="28"/>
        </w:rPr>
      </w:pPr>
    </w:p>
    <w:p w:rsidR="00B9767F" w:rsidRDefault="00B9767F" w:rsidP="00B9767F">
      <w:pPr>
        <w:rPr>
          <w:sz w:val="28"/>
          <w:szCs w:val="28"/>
        </w:rPr>
      </w:pPr>
    </w:p>
    <w:p w:rsidR="00105E92" w:rsidRDefault="00105E92" w:rsidP="00B9767F">
      <w:pPr>
        <w:rPr>
          <w:sz w:val="28"/>
          <w:szCs w:val="28"/>
        </w:rPr>
      </w:pPr>
    </w:p>
    <w:p w:rsidR="00105E92" w:rsidRDefault="00105E92" w:rsidP="00B9767F">
      <w:pPr>
        <w:rPr>
          <w:sz w:val="28"/>
          <w:szCs w:val="28"/>
        </w:rPr>
      </w:pPr>
    </w:p>
    <w:p w:rsidR="00105E92" w:rsidRDefault="00105E92" w:rsidP="00B9767F">
      <w:pPr>
        <w:rPr>
          <w:sz w:val="28"/>
          <w:szCs w:val="28"/>
        </w:rPr>
      </w:pPr>
    </w:p>
    <w:p w:rsidR="00105E92" w:rsidRDefault="00105E92" w:rsidP="00B9767F">
      <w:pPr>
        <w:rPr>
          <w:sz w:val="28"/>
          <w:szCs w:val="28"/>
        </w:rPr>
      </w:pPr>
    </w:p>
    <w:p w:rsidR="00B9767F" w:rsidRDefault="00B9767F" w:rsidP="00B9767F">
      <w:pPr>
        <w:rPr>
          <w:sz w:val="28"/>
          <w:szCs w:val="28"/>
        </w:rPr>
      </w:pPr>
    </w:p>
    <w:p w:rsidR="00B9767F" w:rsidRDefault="00B9767F" w:rsidP="00B9767F">
      <w:pPr>
        <w:rPr>
          <w:sz w:val="28"/>
          <w:szCs w:val="28"/>
        </w:rPr>
      </w:pPr>
    </w:p>
    <w:p w:rsidR="00B9767F" w:rsidRDefault="00B9767F" w:rsidP="00B9767F">
      <w:pPr>
        <w:widowControl w:val="0"/>
        <w:autoSpaceDE w:val="0"/>
        <w:autoSpaceDN w:val="0"/>
        <w:adjustRightInd w:val="0"/>
        <w:ind w:left="10773"/>
        <w:jc w:val="right"/>
        <w:rPr>
          <w:sz w:val="28"/>
          <w:szCs w:val="28"/>
        </w:rPr>
      </w:pPr>
      <w:r>
        <w:rPr>
          <w:sz w:val="28"/>
          <w:szCs w:val="28"/>
        </w:rPr>
        <w:t>Приложение № 3</w:t>
      </w:r>
    </w:p>
    <w:p w:rsidR="00B9767F" w:rsidRDefault="00B9767F" w:rsidP="00B9767F">
      <w:pPr>
        <w:widowControl w:val="0"/>
        <w:autoSpaceDE w:val="0"/>
        <w:autoSpaceDN w:val="0"/>
        <w:adjustRightInd w:val="0"/>
        <w:ind w:left="9639"/>
        <w:jc w:val="right"/>
        <w:rPr>
          <w:sz w:val="28"/>
          <w:szCs w:val="28"/>
        </w:rPr>
      </w:pPr>
      <w:r>
        <w:rPr>
          <w:sz w:val="28"/>
          <w:szCs w:val="28"/>
        </w:rPr>
        <w:t xml:space="preserve">к муниципальной  программе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left="10206"/>
        <w:jc w:val="right"/>
        <w:rPr>
          <w:sz w:val="24"/>
          <w:szCs w:val="24"/>
        </w:rPr>
      </w:pPr>
      <w:r>
        <w:rPr>
          <w:sz w:val="28"/>
          <w:szCs w:val="28"/>
        </w:rPr>
        <w:t>«Обеспечение противодействия преступности</w:t>
      </w:r>
      <w:r>
        <w:rPr>
          <w:sz w:val="24"/>
          <w:szCs w:val="24"/>
        </w:rPr>
        <w:t>»</w:t>
      </w:r>
    </w:p>
    <w:p w:rsidR="00B9767F" w:rsidRDefault="00B9767F" w:rsidP="00B9767F">
      <w:pPr>
        <w:widowControl w:val="0"/>
        <w:autoSpaceDE w:val="0"/>
        <w:autoSpaceDN w:val="0"/>
        <w:adjustRightInd w:val="0"/>
        <w:ind w:left="10773"/>
        <w:jc w:val="right"/>
        <w:rPr>
          <w:sz w:val="24"/>
          <w:szCs w:val="24"/>
        </w:rPr>
      </w:pPr>
    </w:p>
    <w:p w:rsidR="00B9767F" w:rsidRDefault="00B9767F" w:rsidP="00B9767F">
      <w:pPr>
        <w:widowControl w:val="0"/>
        <w:autoSpaceDE w:val="0"/>
        <w:autoSpaceDN w:val="0"/>
        <w:adjustRightInd w:val="0"/>
        <w:jc w:val="center"/>
        <w:rPr>
          <w:sz w:val="28"/>
          <w:szCs w:val="28"/>
        </w:rPr>
      </w:pPr>
      <w:bookmarkStart w:id="4" w:name="Par676"/>
      <w:bookmarkEnd w:id="4"/>
      <w:r>
        <w:rPr>
          <w:caps/>
          <w:sz w:val="28"/>
          <w:szCs w:val="28"/>
        </w:rPr>
        <w:t>Расходы</w:t>
      </w:r>
      <w:r>
        <w:rPr>
          <w:sz w:val="28"/>
          <w:szCs w:val="28"/>
        </w:rPr>
        <w:t xml:space="preserve"> </w:t>
      </w:r>
      <w:r>
        <w:rPr>
          <w:sz w:val="28"/>
          <w:szCs w:val="28"/>
        </w:rPr>
        <w:br/>
        <w:t xml:space="preserve">местного  бюджета на реализацию муниципальной  программы </w:t>
      </w:r>
      <w:r w:rsidR="002B7F59">
        <w:rPr>
          <w:sz w:val="28"/>
          <w:szCs w:val="28"/>
        </w:rPr>
        <w:t>Шаумяновского</w:t>
      </w:r>
      <w:r>
        <w:rPr>
          <w:sz w:val="28"/>
          <w:szCs w:val="28"/>
        </w:rPr>
        <w:t xml:space="preserve"> сельского поселения «Обеспечение противодействия преступности</w:t>
      </w:r>
      <w:r>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1966"/>
        <w:gridCol w:w="1685"/>
        <w:gridCol w:w="703"/>
        <w:gridCol w:w="424"/>
        <w:gridCol w:w="703"/>
        <w:gridCol w:w="563"/>
        <w:gridCol w:w="704"/>
        <w:gridCol w:w="704"/>
        <w:gridCol w:w="704"/>
        <w:gridCol w:w="563"/>
        <w:gridCol w:w="503"/>
        <w:gridCol w:w="477"/>
        <w:gridCol w:w="499"/>
        <w:gridCol w:w="634"/>
        <w:gridCol w:w="563"/>
        <w:gridCol w:w="704"/>
        <w:gridCol w:w="703"/>
        <w:gridCol w:w="612"/>
      </w:tblGrid>
      <w:tr w:rsidR="00B9767F" w:rsidTr="00B9767F">
        <w:tc>
          <w:tcPr>
            <w:tcW w:w="1384"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w:t>
            </w:r>
            <w:r>
              <w:rPr>
                <w:rFonts w:ascii="Times New Roman" w:hAnsi="Times New Roman" w:cs="Times New Roman"/>
                <w:sz w:val="24"/>
                <w:szCs w:val="24"/>
              </w:rPr>
              <w:softHyphen/>
              <w:t>граммы, подпро</w:t>
            </w:r>
            <w:r>
              <w:rPr>
                <w:rFonts w:ascii="Times New Roman" w:hAnsi="Times New Roman" w:cs="Times New Roman"/>
                <w:sz w:val="24"/>
                <w:szCs w:val="24"/>
              </w:rPr>
              <w:softHyphen/>
              <w:t xml:space="preserve">граммы муниципальной   </w:t>
            </w:r>
            <w:r>
              <w:rPr>
                <w:rFonts w:ascii="Times New Roman" w:hAnsi="Times New Roman" w:cs="Times New Roman"/>
                <w:sz w:val="24"/>
                <w:szCs w:val="24"/>
              </w:rPr>
              <w:br/>
              <w:t>программы, основ</w:t>
            </w:r>
            <w:r>
              <w:rPr>
                <w:rFonts w:ascii="Times New Roman" w:hAnsi="Times New Roman" w:cs="Times New Roman"/>
                <w:sz w:val="24"/>
                <w:szCs w:val="24"/>
              </w:rPr>
              <w:softHyphen/>
              <w:t xml:space="preserve">ного мероприятия, </w:t>
            </w:r>
          </w:p>
          <w:p w:rsidR="00B9767F" w:rsidRDefault="00B9767F">
            <w:pPr>
              <w:widowControl w:val="0"/>
              <w:jc w:val="center"/>
              <w:rPr>
                <w:sz w:val="22"/>
                <w:szCs w:val="22"/>
                <w:lang w:eastAsia="en-US"/>
              </w:rPr>
            </w:pPr>
            <w:r>
              <w:rPr>
                <w:sz w:val="24"/>
                <w:szCs w:val="24"/>
              </w:rPr>
              <w:t>мероприятия ведом</w:t>
            </w:r>
            <w:r>
              <w:rPr>
                <w:sz w:val="24"/>
                <w:szCs w:val="24"/>
              </w:rPr>
              <w:softHyphen/>
              <w:t>ственной целевой 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 xml:space="preserve">Ответственный  </w:t>
            </w:r>
            <w:r>
              <w:rPr>
                <w:sz w:val="24"/>
                <w:szCs w:val="24"/>
              </w:rPr>
              <w:br/>
              <w:t xml:space="preserve">исполнитель,   </w:t>
            </w:r>
            <w:r>
              <w:rPr>
                <w:sz w:val="24"/>
                <w:szCs w:val="24"/>
              </w:rPr>
              <w:br/>
              <w:t xml:space="preserve">соисполнители,  </w:t>
            </w:r>
            <w:r>
              <w:rPr>
                <w:sz w:val="24"/>
                <w:szCs w:val="24"/>
              </w:rPr>
              <w:br/>
              <w:t xml:space="preserve"> участники</w:t>
            </w:r>
          </w:p>
        </w:tc>
        <w:tc>
          <w:tcPr>
            <w:tcW w:w="2409" w:type="dxa"/>
            <w:gridSpan w:val="4"/>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 xml:space="preserve">Код бюджетной   </w:t>
            </w:r>
            <w:r>
              <w:rPr>
                <w:sz w:val="24"/>
                <w:szCs w:val="24"/>
              </w:rPr>
              <w:br/>
              <w:t xml:space="preserve">   классификации   </w:t>
            </w:r>
          </w:p>
        </w:tc>
        <w:tc>
          <w:tcPr>
            <w:tcW w:w="7420" w:type="dxa"/>
            <w:gridSpan w:val="1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2"/>
                <w:szCs w:val="22"/>
                <w:lang w:eastAsia="en-US"/>
              </w:rPr>
            </w:pPr>
            <w:r>
              <w:rPr>
                <w:sz w:val="24"/>
                <w:szCs w:val="24"/>
              </w:rPr>
              <w:t>Расходы  (тыс. рублей), годы</w:t>
            </w:r>
          </w:p>
        </w:tc>
      </w:tr>
      <w:tr w:rsidR="00B9767F" w:rsidTr="00B9767F">
        <w:trPr>
          <w:trHeight w:val="1886"/>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5" w:hanging="105"/>
              <w:jc w:val="center"/>
              <w:rPr>
                <w:rFonts w:ascii="Times New Roman" w:hAnsi="Times New Roman" w:cs="Times New Roman"/>
                <w:sz w:val="20"/>
                <w:szCs w:val="20"/>
              </w:rPr>
            </w:pPr>
            <w:r>
              <w:rPr>
                <w:rFonts w:ascii="Times New Roman" w:hAnsi="Times New Roman" w:cs="Times New Roman"/>
                <w:sz w:val="20"/>
                <w:szCs w:val="20"/>
              </w:rPr>
              <w:t>ГРБС</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5" w:hanging="75"/>
              <w:jc w:val="center"/>
              <w:rPr>
                <w:rFonts w:ascii="Times New Roman" w:hAnsi="Times New Roman" w:cs="Times New Roman"/>
                <w:spacing w:val="-10"/>
                <w:sz w:val="20"/>
                <w:szCs w:val="20"/>
              </w:rPr>
            </w:pPr>
            <w:proofErr w:type="spellStart"/>
            <w:r>
              <w:rPr>
                <w:rFonts w:ascii="Times New Roman" w:hAnsi="Times New Roman" w:cs="Times New Roman"/>
                <w:spacing w:val="-10"/>
                <w:sz w:val="20"/>
                <w:szCs w:val="20"/>
              </w:rPr>
              <w:t>РзПр</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94" w:hanging="96"/>
              <w:jc w:val="center"/>
              <w:rPr>
                <w:rFonts w:ascii="Times New Roman" w:hAnsi="Times New Roman" w:cs="Times New Roman"/>
                <w:sz w:val="20"/>
                <w:szCs w:val="20"/>
              </w:rPr>
            </w:pPr>
            <w:r>
              <w:rPr>
                <w:rFonts w:ascii="Times New Roman" w:hAnsi="Times New Roman" w:cs="Times New Roman"/>
                <w:sz w:val="20"/>
                <w:szCs w:val="20"/>
              </w:rPr>
              <w:t>ЦСР</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ind w:right="-74" w:hanging="94"/>
              <w:jc w:val="center"/>
              <w:rPr>
                <w:rFonts w:ascii="Times New Roman" w:hAnsi="Times New Roman" w:cs="Times New Roman"/>
                <w:sz w:val="20"/>
                <w:szCs w:val="20"/>
              </w:rPr>
            </w:pPr>
            <w:r>
              <w:rPr>
                <w:rFonts w:ascii="Times New Roman" w:hAnsi="Times New Roman" w:cs="Times New Roman"/>
                <w:sz w:val="20"/>
                <w:szCs w:val="20"/>
              </w:rPr>
              <w:t>ВР</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2019</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2020</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2022</w:t>
            </w:r>
          </w:p>
        </w:tc>
        <w:tc>
          <w:tcPr>
            <w:tcW w:w="5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2024</w:t>
            </w: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2025</w:t>
            </w:r>
          </w:p>
        </w:tc>
        <w:tc>
          <w:tcPr>
            <w:tcW w:w="638" w:type="dxa"/>
            <w:tcBorders>
              <w:top w:val="single" w:sz="4" w:space="0" w:color="auto"/>
              <w:left w:val="single" w:sz="4" w:space="0" w:color="auto"/>
              <w:bottom w:val="single" w:sz="4" w:space="0" w:color="auto"/>
              <w:right w:val="single" w:sz="4" w:space="0" w:color="auto"/>
            </w:tcBorders>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2026</w:t>
            </w:r>
          </w:p>
          <w:p w:rsidR="00B9767F" w:rsidRDefault="00B9767F">
            <w:pPr>
              <w:pStyle w:val="ConsPlusCell"/>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2027</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2028</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2029</w:t>
            </w: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center"/>
              <w:rPr>
                <w:rFonts w:ascii="Times New Roman" w:hAnsi="Times New Roman" w:cs="Times New Roman"/>
                <w:sz w:val="20"/>
                <w:szCs w:val="20"/>
              </w:rPr>
            </w:pPr>
            <w:r>
              <w:rPr>
                <w:rFonts w:ascii="Times New Roman" w:hAnsi="Times New Roman" w:cs="Times New Roman"/>
                <w:sz w:val="20"/>
                <w:szCs w:val="20"/>
              </w:rPr>
              <w:t>2030</w:t>
            </w:r>
          </w:p>
        </w:tc>
      </w:tr>
    </w:tbl>
    <w:p w:rsidR="00B9767F" w:rsidRDefault="00B9767F" w:rsidP="00B9767F">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0"/>
        <w:gridCol w:w="1964"/>
        <w:gridCol w:w="1690"/>
        <w:gridCol w:w="703"/>
        <w:gridCol w:w="424"/>
        <w:gridCol w:w="703"/>
        <w:gridCol w:w="563"/>
        <w:gridCol w:w="704"/>
        <w:gridCol w:w="704"/>
        <w:gridCol w:w="698"/>
        <w:gridCol w:w="13"/>
        <w:gridCol w:w="576"/>
        <w:gridCol w:w="477"/>
        <w:gridCol w:w="477"/>
        <w:gridCol w:w="499"/>
        <w:gridCol w:w="70"/>
        <w:gridCol w:w="569"/>
        <w:gridCol w:w="563"/>
        <w:gridCol w:w="704"/>
        <w:gridCol w:w="69"/>
        <w:gridCol w:w="634"/>
        <w:gridCol w:w="612"/>
      </w:tblGrid>
      <w:tr w:rsidR="00B9767F" w:rsidTr="00B9767F">
        <w:trPr>
          <w:trHeight w:val="399"/>
          <w:tblHeader/>
        </w:trPr>
        <w:tc>
          <w:tcPr>
            <w:tcW w:w="1381"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w:t>
            </w:r>
          </w:p>
        </w:tc>
        <w:tc>
          <w:tcPr>
            <w:tcW w:w="198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2</w:t>
            </w: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9</w:t>
            </w: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11</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12</w:t>
            </w: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13</w:t>
            </w: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14</w:t>
            </w: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17</w:t>
            </w: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rPr>
              <w:t>18</w:t>
            </w: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jc w:val="center"/>
              <w:rPr>
                <w:sz w:val="24"/>
                <w:szCs w:val="24"/>
                <w:lang w:eastAsia="en-US"/>
              </w:rPr>
            </w:pPr>
            <w:r>
              <w:rPr>
                <w:sz w:val="24"/>
                <w:szCs w:val="24"/>
                <w:lang w:eastAsia="en-US"/>
              </w:rPr>
              <w:t>19</w:t>
            </w:r>
          </w:p>
        </w:tc>
      </w:tr>
      <w:tr w:rsidR="00B9767F" w:rsidTr="00B9767F">
        <w:trPr>
          <w:trHeight w:val="387"/>
        </w:trPr>
        <w:tc>
          <w:tcPr>
            <w:tcW w:w="138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both"/>
              <w:rPr>
                <w:sz w:val="24"/>
                <w:szCs w:val="24"/>
                <w:lang w:eastAsia="en-US"/>
              </w:rPr>
            </w:pPr>
            <w:r>
              <w:rPr>
                <w:sz w:val="24"/>
                <w:szCs w:val="24"/>
              </w:rPr>
              <w:t xml:space="preserve">Муниципальная программа </w:t>
            </w:r>
            <w:r w:rsidR="002B7F59">
              <w:rPr>
                <w:sz w:val="24"/>
                <w:szCs w:val="24"/>
              </w:rPr>
              <w:t>Шаумяновского</w:t>
            </w:r>
            <w:r>
              <w:rPr>
                <w:sz w:val="24"/>
                <w:szCs w:val="24"/>
              </w:rPr>
              <w:t xml:space="preserve"> сельского поселения</w:t>
            </w:r>
          </w:p>
        </w:tc>
        <w:tc>
          <w:tcPr>
            <w:tcW w:w="198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widowControl w:val="0"/>
              <w:jc w:val="both"/>
              <w:rPr>
                <w:sz w:val="24"/>
                <w:szCs w:val="24"/>
                <w:lang w:eastAsia="en-US"/>
              </w:rPr>
            </w:pPr>
            <w:r>
              <w:rPr>
                <w:sz w:val="24"/>
                <w:szCs w:val="24"/>
              </w:rPr>
              <w:t>«Обеспечение противодействия преступности»</w:t>
            </w: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jc w:val="both"/>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b/>
                <w:sz w:val="24"/>
                <w:szCs w:val="24"/>
              </w:rPr>
              <w:t xml:space="preserve">: </w:t>
            </w:r>
          </w:p>
          <w:p w:rsidR="00B9767F" w:rsidRDefault="00B9767F">
            <w:pPr>
              <w:pStyle w:val="ConsPlusCell"/>
              <w:rPr>
                <w:rFonts w:ascii="Times New Roman" w:hAnsi="Times New Roman" w:cs="Times New Roman"/>
                <w:sz w:val="24"/>
                <w:szCs w:val="24"/>
              </w:rPr>
            </w:pPr>
            <w:r>
              <w:rPr>
                <w:rFonts w:ascii="Times New Roman" w:hAnsi="Times New Roman" w:cs="Times New Roman"/>
                <w:sz w:val="24"/>
                <w:szCs w:val="24"/>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93" w:hanging="87"/>
              <w:jc w:val="center"/>
              <w:rPr>
                <w:spacing w:val="-10"/>
                <w:sz w:val="24"/>
                <w:szCs w:val="24"/>
                <w:lang w:eastAsia="en-US"/>
              </w:rPr>
            </w:pP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1" w:hanging="87"/>
              <w:jc w:val="center"/>
              <w:rPr>
                <w:spacing w:val="-10"/>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r>
      <w:tr w:rsidR="00B9767F" w:rsidTr="00B9767F">
        <w:trPr>
          <w:trHeight w:val="1086"/>
        </w:trPr>
        <w:tc>
          <w:tcPr>
            <w:tcW w:w="138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ind w:left="-49" w:right="-81" w:hanging="6"/>
              <w:rPr>
                <w:b/>
                <w:sz w:val="24"/>
                <w:szCs w:val="24"/>
              </w:rPr>
            </w:pPr>
            <w:r>
              <w:rPr>
                <w:sz w:val="24"/>
                <w:szCs w:val="24"/>
              </w:rPr>
              <w:t xml:space="preserve">Администрация </w:t>
            </w:r>
            <w:r w:rsidR="002B7F59">
              <w:rPr>
                <w:sz w:val="24"/>
                <w:szCs w:val="24"/>
              </w:rPr>
              <w:t>Шаумяновского</w:t>
            </w:r>
            <w:r>
              <w:rPr>
                <w:sz w:val="24"/>
                <w:szCs w:val="24"/>
              </w:rPr>
              <w:t xml:space="preserve"> сельского поселения </w:t>
            </w:r>
            <w:r>
              <w:rPr>
                <w:sz w:val="24"/>
                <w:szCs w:val="24"/>
              </w:rPr>
              <w:lastRenderedPageBreak/>
              <w:t xml:space="preserve">всего: </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lastRenderedPageBreak/>
              <w:t>951</w:t>
            </w:r>
          </w:p>
        </w:tc>
        <w:tc>
          <w:tcPr>
            <w:tcW w:w="426"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8" w:hanging="56"/>
              <w:jc w:val="center"/>
              <w:rPr>
                <w:spacing w:val="-10"/>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59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6" w:hanging="38"/>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5" w:hanging="79"/>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93" w:hanging="87"/>
              <w:jc w:val="center"/>
              <w:rPr>
                <w:spacing w:val="-10"/>
                <w:sz w:val="24"/>
                <w:szCs w:val="24"/>
                <w:lang w:eastAsia="en-US"/>
              </w:rPr>
            </w:pPr>
          </w:p>
        </w:tc>
        <w:tc>
          <w:tcPr>
            <w:tcW w:w="644"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22" w:hanging="75"/>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61" w:hanging="87"/>
              <w:jc w:val="center"/>
              <w:rPr>
                <w:spacing w:val="-10"/>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ind w:right="-100" w:hanging="89"/>
              <w:jc w:val="center"/>
              <w:rPr>
                <w:spacing w:val="-10"/>
                <w:sz w:val="24"/>
                <w:szCs w:val="24"/>
                <w:lang w:eastAsia="en-US"/>
              </w:rPr>
            </w:pPr>
          </w:p>
        </w:tc>
      </w:tr>
      <w:tr w:rsidR="0053392C" w:rsidTr="00B9767F">
        <w:trPr>
          <w:trHeight w:val="611"/>
        </w:trPr>
        <w:tc>
          <w:tcPr>
            <w:tcW w:w="1381"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49"/>
              <w:rPr>
                <w:sz w:val="24"/>
                <w:szCs w:val="24"/>
                <w:lang w:eastAsia="en-US"/>
              </w:rPr>
            </w:pPr>
            <w:r>
              <w:rPr>
                <w:sz w:val="24"/>
                <w:szCs w:val="24"/>
              </w:rPr>
              <w:lastRenderedPageBreak/>
              <w:t xml:space="preserve">Подпрограмма 1  </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«Противодействие коррупции в Шаумяновском сельском поселении»</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ind w:left="-33" w:right="-49"/>
              <w:rPr>
                <w:rFonts w:ascii="Times New Roman" w:hAnsi="Times New Roman" w:cs="Times New Roman"/>
                <w:b/>
                <w:sz w:val="24"/>
                <w:szCs w:val="24"/>
              </w:rPr>
            </w:pPr>
            <w:r>
              <w:rPr>
                <w:rFonts w:ascii="Times New Roman" w:hAnsi="Times New Roman" w:cs="Times New Roman"/>
                <w:sz w:val="24"/>
                <w:szCs w:val="24"/>
              </w:rPr>
              <w:t xml:space="preserve">Всего:  </w:t>
            </w:r>
          </w:p>
          <w:p w:rsidR="0053392C" w:rsidRDefault="0053392C">
            <w:pPr>
              <w:pStyle w:val="ConsPlusCell"/>
              <w:ind w:left="-33" w:right="-49"/>
              <w:rPr>
                <w:rFonts w:ascii="Times New Roman" w:hAnsi="Times New Roman" w:cs="Times New Roman"/>
                <w:b/>
                <w:sz w:val="24"/>
                <w:szCs w:val="24"/>
              </w:rPr>
            </w:pPr>
            <w:r>
              <w:rPr>
                <w:rFonts w:ascii="Times New Roman" w:hAnsi="Times New Roman" w:cs="Times New Roman"/>
                <w:sz w:val="24"/>
                <w:szCs w:val="24"/>
              </w:rPr>
              <w:t xml:space="preserve">в том числе: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rPr>
          <w:trHeight w:val="1184"/>
        </w:trPr>
        <w:tc>
          <w:tcPr>
            <w:tcW w:w="1381"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b/>
                <w:sz w:val="24"/>
                <w:szCs w:val="24"/>
                <w:lang w:eastAsia="en-US"/>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1.1.</w:t>
            </w:r>
          </w:p>
          <w:p w:rsidR="0053392C" w:rsidRDefault="0053392C">
            <w:pPr>
              <w:widowControl w:val="0"/>
              <w:rPr>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вопросы кадровой поли</w:t>
            </w:r>
            <w:r>
              <w:rPr>
                <w:bCs/>
                <w:sz w:val="24"/>
                <w:szCs w:val="24"/>
              </w:rPr>
              <w:softHyphen/>
              <w:t>тики</w:t>
            </w:r>
            <w:r>
              <w:rPr>
                <w:sz w:val="24"/>
                <w:szCs w:val="24"/>
              </w:rPr>
              <w:t xml:space="preserve"> </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sz w:val="24"/>
                <w:szCs w:val="24"/>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9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02"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44"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1.2.</w:t>
            </w:r>
          </w:p>
          <w:p w:rsidR="0053392C" w:rsidRDefault="0053392C">
            <w:pPr>
              <w:pStyle w:val="ConsPlusCel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proofErr w:type="spellStart"/>
            <w:r>
              <w:rPr>
                <w:bCs/>
                <w:sz w:val="24"/>
                <w:szCs w:val="24"/>
              </w:rPr>
              <w:t>антикоррупционная</w:t>
            </w:r>
            <w:proofErr w:type="spellEnd"/>
            <w:r>
              <w:rPr>
                <w:bCs/>
                <w:sz w:val="24"/>
                <w:szCs w:val="24"/>
              </w:rPr>
              <w:t xml:space="preserve"> экс</w:t>
            </w:r>
            <w:r>
              <w:rPr>
                <w:bCs/>
                <w:sz w:val="24"/>
                <w:szCs w:val="24"/>
              </w:rPr>
              <w:softHyphen/>
              <w:t>пертиза нормативных правовых актов и их проек</w:t>
            </w:r>
            <w:r>
              <w:rPr>
                <w:bCs/>
                <w:sz w:val="24"/>
                <w:szCs w:val="24"/>
              </w:rPr>
              <w:softHyphen/>
              <w:t>тов</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33" w:right="-49"/>
              <w:rPr>
                <w:sz w:val="24"/>
                <w:szCs w:val="24"/>
              </w:rPr>
            </w:pPr>
            <w:r>
              <w:rPr>
                <w:sz w:val="24"/>
                <w:szCs w:val="24"/>
              </w:rPr>
              <w:t>Администрация Шаумяновского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1.3.</w:t>
            </w:r>
          </w:p>
          <w:p w:rsidR="0053392C" w:rsidRDefault="0053392C">
            <w:pPr>
              <w:widowControl w:val="0"/>
              <w:autoSpaceDE w:val="0"/>
              <w:autoSpaceDN w:val="0"/>
              <w:adjustRightInd w:val="0"/>
              <w:jc w:val="both"/>
              <w:outlineLvl w:val="3"/>
              <w:rPr>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организация проведения мониторингов обще</w:t>
            </w:r>
            <w:r>
              <w:rPr>
                <w:bCs/>
                <w:sz w:val="24"/>
                <w:szCs w:val="24"/>
              </w:rPr>
              <w:softHyphen/>
              <w:t>ственного мнения по во</w:t>
            </w:r>
            <w:r>
              <w:rPr>
                <w:bCs/>
                <w:sz w:val="24"/>
                <w:szCs w:val="24"/>
              </w:rPr>
              <w:softHyphen/>
              <w:t>просам проявления кор</w:t>
            </w:r>
            <w:r>
              <w:rPr>
                <w:bCs/>
                <w:sz w:val="24"/>
                <w:szCs w:val="24"/>
              </w:rPr>
              <w:softHyphen/>
              <w:t xml:space="preserve">рупции, в </w:t>
            </w:r>
            <w:r>
              <w:rPr>
                <w:sz w:val="24"/>
                <w:szCs w:val="24"/>
              </w:rPr>
              <w:t>орга</w:t>
            </w:r>
            <w:r>
              <w:rPr>
                <w:sz w:val="24"/>
                <w:szCs w:val="24"/>
              </w:rPr>
              <w:softHyphen/>
              <w:t>нах местного самоуправ</w:t>
            </w:r>
            <w:r>
              <w:rPr>
                <w:sz w:val="24"/>
                <w:szCs w:val="24"/>
              </w:rPr>
              <w:softHyphen/>
              <w:t xml:space="preserve">ления  Шаумяновского </w:t>
            </w:r>
            <w:r>
              <w:rPr>
                <w:sz w:val="24"/>
                <w:szCs w:val="24"/>
              </w:rPr>
              <w:lastRenderedPageBreak/>
              <w:t>сельского поселения</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lastRenderedPageBreak/>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hAnsi="Times New Roman" w:cs="Times New Roman"/>
                <w:bCs/>
                <w:sz w:val="24"/>
                <w:szCs w:val="24"/>
              </w:rPr>
            </w:pPr>
            <w:r>
              <w:rPr>
                <w:rFonts w:ascii="Times New Roman" w:hAnsi="Times New Roman" w:cs="Times New Roman"/>
                <w:bCs/>
                <w:sz w:val="24"/>
                <w:szCs w:val="24"/>
              </w:rPr>
              <w:lastRenderedPageBreak/>
              <w:t>основное мероприятие 1.4.</w:t>
            </w:r>
          </w:p>
          <w:p w:rsidR="0053392C" w:rsidRDefault="0053392C">
            <w:pPr>
              <w:pStyle w:val="ConsPlusCel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bCs/>
                <w:sz w:val="24"/>
                <w:szCs w:val="24"/>
              </w:rPr>
            </w:pPr>
            <w:r>
              <w:rPr>
                <w:bCs/>
                <w:sz w:val="24"/>
                <w:szCs w:val="24"/>
              </w:rPr>
              <w:t>создание условий для, фор</w:t>
            </w:r>
            <w:r>
              <w:rPr>
                <w:bCs/>
                <w:sz w:val="24"/>
                <w:szCs w:val="24"/>
              </w:rPr>
              <w:softHyphen/>
              <w:t xml:space="preserve">мирование </w:t>
            </w:r>
            <w:proofErr w:type="spellStart"/>
            <w:r>
              <w:rPr>
                <w:bCs/>
                <w:sz w:val="24"/>
                <w:szCs w:val="24"/>
              </w:rPr>
              <w:t>антикорруп</w:t>
            </w:r>
            <w:r>
              <w:rPr>
                <w:bCs/>
                <w:sz w:val="24"/>
                <w:szCs w:val="24"/>
              </w:rPr>
              <w:softHyphen/>
              <w:t>ционного</w:t>
            </w:r>
            <w:proofErr w:type="spellEnd"/>
            <w:r>
              <w:rPr>
                <w:bCs/>
                <w:sz w:val="24"/>
                <w:szCs w:val="24"/>
              </w:rPr>
              <w:t xml:space="preserve"> общественного мнения и нетерпимости к коррупционному поведе</w:t>
            </w:r>
            <w:r>
              <w:rPr>
                <w:bCs/>
                <w:sz w:val="24"/>
                <w:szCs w:val="24"/>
              </w:rPr>
              <w:softHyphen/>
              <w:t>нию</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autoSpaceDE w:val="0"/>
              <w:autoSpaceDN w:val="0"/>
              <w:adjustRightInd w:val="0"/>
              <w:jc w:val="center"/>
              <w:rPr>
                <w:spacing w:val="-10"/>
                <w:sz w:val="24"/>
                <w:szCs w:val="24"/>
                <w:lang w:eastAsia="en-US"/>
              </w:rPr>
            </w:pPr>
            <w:r>
              <w:rPr>
                <w:spacing w:val="-10"/>
                <w:sz w:val="24"/>
                <w:szCs w:val="24"/>
                <w:lang w:eastAsia="en-US"/>
              </w:rPr>
              <w:t>1,0</w:t>
            </w:r>
          </w:p>
        </w:tc>
      </w:tr>
      <w:tr w:rsidR="0053392C" w:rsidTr="00B9767F">
        <w:tc>
          <w:tcPr>
            <w:tcW w:w="1381"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val="en-US" w:eastAsia="en-US"/>
              </w:rPr>
            </w:pPr>
            <w:r>
              <w:rPr>
                <w:sz w:val="24"/>
                <w:szCs w:val="24"/>
              </w:rPr>
              <w:t>Основное меро</w:t>
            </w:r>
            <w:r>
              <w:rPr>
                <w:sz w:val="24"/>
                <w:szCs w:val="24"/>
              </w:rPr>
              <w:softHyphen/>
              <w:t xml:space="preserve">приятие </w:t>
            </w:r>
          </w:p>
          <w:p w:rsidR="0053392C" w:rsidRDefault="0053392C">
            <w:pPr>
              <w:pStyle w:val="ConsPlusCell"/>
              <w:rPr>
                <w:rFonts w:ascii="Times New Roman" w:hAnsi="Times New Roman" w:cs="Times New Roman"/>
                <w:sz w:val="24"/>
                <w:szCs w:val="24"/>
              </w:rPr>
            </w:pPr>
            <w:r>
              <w:rPr>
                <w:rFonts w:ascii="Times New Roman" w:hAnsi="Times New Roman" w:cs="Times New Roman"/>
                <w:sz w:val="24"/>
                <w:szCs w:val="24"/>
              </w:rPr>
              <w:t>1.5.</w:t>
            </w: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bCs/>
                <w:sz w:val="24"/>
                <w:szCs w:val="24"/>
              </w:rPr>
              <w:t>обеспечение прозрачно</w:t>
            </w:r>
            <w:r>
              <w:rPr>
                <w:bCs/>
                <w:sz w:val="24"/>
                <w:szCs w:val="24"/>
              </w:rPr>
              <w:softHyphen/>
              <w:t>сти деятельности органов местного само</w:t>
            </w:r>
            <w:r>
              <w:rPr>
                <w:bCs/>
                <w:sz w:val="24"/>
                <w:szCs w:val="24"/>
              </w:rPr>
              <w:softHyphen/>
              <w:t>управления, изготовление  информационных  стендов (ремонт) для  размещения  нормативно – правовой документации</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p>
        </w:tc>
      </w:tr>
      <w:tr w:rsidR="0053392C" w:rsidTr="00B9767F">
        <w:tc>
          <w:tcPr>
            <w:tcW w:w="1381"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Подпрограмма 2</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3392C" w:rsidRDefault="0053392C">
            <w:pPr>
              <w:widowControl w:val="0"/>
              <w:jc w:val="both"/>
              <w:rPr>
                <w:sz w:val="24"/>
                <w:szCs w:val="24"/>
                <w:lang w:eastAsia="en-US"/>
              </w:rPr>
            </w:pPr>
            <w:r>
              <w:rPr>
                <w:sz w:val="24"/>
                <w:szCs w:val="24"/>
              </w:rPr>
              <w:t>«Профилактика экс</w:t>
            </w:r>
            <w:r>
              <w:rPr>
                <w:sz w:val="24"/>
                <w:szCs w:val="24"/>
              </w:rPr>
              <w:softHyphen/>
              <w:t>тремизма и терро</w:t>
            </w:r>
            <w:r>
              <w:rPr>
                <w:sz w:val="24"/>
                <w:szCs w:val="24"/>
              </w:rPr>
              <w:softHyphen/>
              <w:t>ризма в Шаумяновском сельском поселении»</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ind w:left="-84" w:right="-97"/>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всего: </w:t>
            </w:r>
          </w:p>
          <w:p w:rsidR="0053392C" w:rsidRDefault="0053392C">
            <w:pPr>
              <w:pStyle w:val="ConsPlusCell"/>
              <w:ind w:left="-84" w:right="-9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7"/>
              <w:jc w:val="center"/>
              <w:rPr>
                <w:spacing w:val="-10"/>
                <w:sz w:val="24"/>
                <w:szCs w:val="24"/>
                <w:lang w:eastAsia="en-US"/>
              </w:rPr>
            </w:pPr>
            <w:r>
              <w:rPr>
                <w:spacing w:val="-10"/>
                <w:sz w:val="24"/>
                <w:szCs w:val="24"/>
                <w:lang w:eastAsia="en-US"/>
              </w:rPr>
              <w:t>60,0</w:t>
            </w:r>
          </w:p>
        </w:tc>
      </w:tr>
      <w:tr w:rsidR="0053392C" w:rsidTr="00B9767F">
        <w:tc>
          <w:tcPr>
            <w:tcW w:w="1381"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left="-53"/>
              <w:rPr>
                <w:b/>
                <w:sz w:val="24"/>
                <w:szCs w:val="24"/>
                <w:lang w:eastAsia="en-US"/>
              </w:rPr>
            </w:pPr>
            <w:r>
              <w:rPr>
                <w:sz w:val="24"/>
                <w:szCs w:val="24"/>
              </w:rPr>
              <w:t xml:space="preserve">Администрация Шаумяновского сельского </w:t>
            </w:r>
            <w:r>
              <w:rPr>
                <w:sz w:val="24"/>
                <w:szCs w:val="24"/>
              </w:rPr>
              <w:lastRenderedPageBreak/>
              <w:t xml:space="preserve">поселения всего: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lastRenderedPageBreak/>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108" w:hanging="42"/>
              <w:jc w:val="center"/>
              <w:rPr>
                <w:spacing w:val="-10"/>
                <w:sz w:val="24"/>
                <w:szCs w:val="24"/>
                <w:lang w:eastAsia="en-US"/>
              </w:rPr>
            </w:pPr>
            <w:r>
              <w:rPr>
                <w:spacing w:val="-10"/>
                <w:sz w:val="24"/>
                <w:szCs w:val="24"/>
                <w:lang w:eastAsia="en-US"/>
              </w:rPr>
              <w:t>30,0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108" w:hanging="42"/>
              <w:jc w:val="center"/>
              <w:rPr>
                <w:spacing w:val="-10"/>
                <w:sz w:val="24"/>
                <w:szCs w:val="24"/>
                <w:lang w:eastAsia="en-US"/>
              </w:rPr>
            </w:pPr>
            <w:r>
              <w:rPr>
                <w:spacing w:val="-10"/>
                <w:sz w:val="24"/>
                <w:szCs w:val="24"/>
                <w:lang w:eastAsia="en-US"/>
              </w:rPr>
              <w:t>30,0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0" w:hanging="38"/>
              <w:jc w:val="center"/>
              <w:rPr>
                <w:spacing w:val="-10"/>
                <w:sz w:val="24"/>
                <w:szCs w:val="24"/>
                <w:lang w:eastAsia="en-US"/>
              </w:rPr>
            </w:pPr>
            <w:r>
              <w:rPr>
                <w:spacing w:val="-10"/>
                <w:sz w:val="24"/>
                <w:szCs w:val="24"/>
                <w:lang w:eastAsia="en-US"/>
              </w:rPr>
              <w:t>60,0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ind w:right="-108" w:hanging="47"/>
              <w:jc w:val="center"/>
              <w:rPr>
                <w:spacing w:val="-10"/>
                <w:sz w:val="24"/>
                <w:szCs w:val="24"/>
                <w:lang w:eastAsia="en-US"/>
              </w:rPr>
            </w:pPr>
            <w:r>
              <w:rPr>
                <w:spacing w:val="-10"/>
                <w:sz w:val="24"/>
                <w:szCs w:val="24"/>
                <w:lang w:eastAsia="en-US"/>
              </w:rPr>
              <w:t>60,0</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lastRenderedPageBreak/>
              <w:t>основное мероприятие 2.1.</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rPr>
            </w:pPr>
            <w:r>
              <w:rPr>
                <w:bCs/>
                <w:sz w:val="24"/>
                <w:szCs w:val="24"/>
              </w:rPr>
              <w:t>и</w:t>
            </w:r>
            <w:r>
              <w:rPr>
                <w:spacing w:val="-6"/>
                <w:sz w:val="24"/>
                <w:szCs w:val="24"/>
              </w:rPr>
              <w:t>нформационно-пропаган</w:t>
            </w:r>
            <w:r>
              <w:rPr>
                <w:spacing w:val="-6"/>
                <w:sz w:val="24"/>
                <w:szCs w:val="24"/>
              </w:rPr>
              <w:softHyphen/>
              <w:t>дистское противодействие экстремизму и терроризму</w:t>
            </w:r>
          </w:p>
        </w:tc>
        <w:tc>
          <w:tcPr>
            <w:tcW w:w="1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eastAsia="en-US"/>
              </w:rPr>
            </w:pPr>
            <w:r>
              <w:rPr>
                <w:sz w:val="24"/>
                <w:szCs w:val="24"/>
              </w:rPr>
              <w:t xml:space="preserve">Администрация Шаумяновского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75" w:hanging="62"/>
              <w:jc w:val="center"/>
              <w:rPr>
                <w:spacing w:val="-10"/>
                <w:sz w:val="24"/>
                <w:szCs w:val="24"/>
                <w:lang w:eastAsia="en-US"/>
              </w:rPr>
            </w:pPr>
            <w:r>
              <w:rPr>
                <w:spacing w:val="-10"/>
                <w:sz w:val="24"/>
                <w:szCs w:val="24"/>
                <w:lang w:eastAsia="en-US"/>
              </w:rPr>
              <w:t>60,0</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7"/>
              <w:jc w:val="center"/>
              <w:rPr>
                <w:spacing w:val="-10"/>
                <w:sz w:val="24"/>
                <w:szCs w:val="24"/>
                <w:lang w:eastAsia="en-US"/>
              </w:rPr>
            </w:pPr>
            <w:r>
              <w:rPr>
                <w:spacing w:val="-10"/>
                <w:sz w:val="24"/>
                <w:szCs w:val="24"/>
                <w:lang w:eastAsia="en-US"/>
              </w:rPr>
              <w:t>60,0</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t>основное мероприятие 2.2.</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lang w:eastAsia="en-US"/>
              </w:rPr>
            </w:pPr>
            <w:r>
              <w:rPr>
                <w:sz w:val="24"/>
                <w:szCs w:val="24"/>
              </w:rPr>
              <w:t>организационно-техниче</w:t>
            </w:r>
            <w:r>
              <w:rPr>
                <w:sz w:val="24"/>
                <w:szCs w:val="24"/>
              </w:rPr>
              <w:softHyphen/>
              <w:t>ские мероприятия</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79"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3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r w:rsidR="0053392C" w:rsidTr="00B9767F">
        <w:trPr>
          <w:trHeight w:val="1729"/>
        </w:trPr>
        <w:tc>
          <w:tcPr>
            <w:tcW w:w="1381" w:type="dxa"/>
            <w:tcBorders>
              <w:top w:val="single" w:sz="4" w:space="0" w:color="auto"/>
              <w:left w:val="single" w:sz="4" w:space="0" w:color="auto"/>
              <w:bottom w:val="single" w:sz="4" w:space="0" w:color="auto"/>
              <w:right w:val="single" w:sz="4" w:space="0" w:color="auto"/>
            </w:tcBorders>
          </w:tcPr>
          <w:p w:rsidR="0053392C" w:rsidRDefault="0053392C">
            <w:pPr>
              <w:pStyle w:val="ConsPlusCell"/>
              <w:jc w:val="both"/>
              <w:rPr>
                <w:rFonts w:ascii="Times New Roman" w:eastAsia="Calibri" w:hAnsi="Times New Roman" w:cs="Times New Roman"/>
                <w:bCs/>
                <w:sz w:val="24"/>
                <w:szCs w:val="24"/>
              </w:rPr>
            </w:pPr>
            <w:r>
              <w:rPr>
                <w:rFonts w:ascii="Times New Roman" w:hAnsi="Times New Roman" w:cs="Times New Roman"/>
                <w:bCs/>
                <w:sz w:val="24"/>
                <w:szCs w:val="24"/>
              </w:rPr>
              <w:t>основное мероприятие 2.3.</w:t>
            </w:r>
          </w:p>
          <w:p w:rsidR="0053392C" w:rsidRDefault="0053392C">
            <w:pPr>
              <w:pStyle w:val="ConsPlusCell"/>
              <w:jc w:val="both"/>
              <w:rPr>
                <w:rFonts w:ascii="Times New Roman" w:hAnsi="Times New Roman" w:cs="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rPr>
                <w:sz w:val="24"/>
                <w:szCs w:val="24"/>
              </w:rPr>
            </w:pPr>
            <w:r>
              <w:rPr>
                <w:sz w:val="24"/>
                <w:szCs w:val="24"/>
              </w:rPr>
              <w:t>усиление антитеррори</w:t>
            </w:r>
            <w:r>
              <w:rPr>
                <w:sz w:val="24"/>
                <w:szCs w:val="24"/>
              </w:rPr>
              <w:softHyphen/>
              <w:t>стической защищённости объектов социальной сферы</w:t>
            </w:r>
          </w:p>
        </w:tc>
        <w:tc>
          <w:tcPr>
            <w:tcW w:w="1706" w:type="dxa"/>
            <w:tcBorders>
              <w:top w:val="single" w:sz="4" w:space="0" w:color="auto"/>
              <w:left w:val="single" w:sz="4" w:space="0" w:color="auto"/>
              <w:bottom w:val="single" w:sz="4" w:space="0" w:color="auto"/>
              <w:right w:val="single" w:sz="4" w:space="0" w:color="auto"/>
            </w:tcBorders>
          </w:tcPr>
          <w:p w:rsidR="0053392C" w:rsidRDefault="0053392C">
            <w:pPr>
              <w:widowControl w:val="0"/>
              <w:ind w:left="-33" w:right="-49"/>
              <w:rPr>
                <w:sz w:val="24"/>
                <w:szCs w:val="24"/>
              </w:rPr>
            </w:pPr>
            <w:r>
              <w:rPr>
                <w:sz w:val="24"/>
                <w:szCs w:val="24"/>
              </w:rPr>
              <w:t>Администрация Шаумяновского сельского поселения</w:t>
            </w:r>
          </w:p>
          <w:p w:rsidR="0053392C" w:rsidRDefault="0053392C">
            <w:pPr>
              <w:pStyle w:val="ConsPlusCell"/>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951</w:t>
            </w:r>
          </w:p>
        </w:tc>
        <w:tc>
          <w:tcPr>
            <w:tcW w:w="426"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rPr>
            </w:pPr>
            <w:r>
              <w:rPr>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rPr>
                <w:sz w:val="24"/>
                <w:szCs w:val="24"/>
                <w:lang w:eastAsia="en-US"/>
              </w:rPr>
            </w:pPr>
            <w:r>
              <w:rPr>
                <w:sz w:val="24"/>
                <w:szCs w:val="24"/>
                <w:lang w:eastAsia="en-US"/>
              </w:rPr>
              <w:t>-</w:t>
            </w:r>
          </w:p>
        </w:tc>
        <w:tc>
          <w:tcPr>
            <w:tcW w:w="716"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480"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73"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08"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61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jc w:val="center"/>
              <w:rPr>
                <w:spacing w:val="-10"/>
                <w:sz w:val="24"/>
                <w:szCs w:val="24"/>
                <w:lang w:eastAsia="en-US"/>
              </w:rPr>
            </w:pPr>
            <w:r>
              <w:rPr>
                <w:spacing w:val="-10"/>
                <w:sz w:val="24"/>
                <w:szCs w:val="24"/>
                <w:lang w:eastAsia="en-US"/>
              </w:rPr>
              <w:t>-</w:t>
            </w:r>
          </w:p>
        </w:tc>
      </w:tr>
    </w:tbl>
    <w:p w:rsidR="00B9767F" w:rsidRDefault="00B9767F" w:rsidP="00B9767F">
      <w:pPr>
        <w:widowControl w:val="0"/>
        <w:autoSpaceDE w:val="0"/>
        <w:autoSpaceDN w:val="0"/>
        <w:adjustRightInd w:val="0"/>
        <w:jc w:val="both"/>
      </w:pPr>
    </w:p>
    <w:p w:rsidR="00B9767F" w:rsidRDefault="00B9767F" w:rsidP="00B9767F">
      <w:pPr>
        <w:widowControl w:val="0"/>
        <w:autoSpaceDE w:val="0"/>
        <w:autoSpaceDN w:val="0"/>
        <w:adjustRightInd w:val="0"/>
        <w:jc w:val="both"/>
      </w:pPr>
    </w:p>
    <w:p w:rsidR="00B9767F" w:rsidRDefault="00B9767F"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7A3FE1" w:rsidRDefault="007A3FE1" w:rsidP="00B9767F">
      <w:pPr>
        <w:widowControl w:val="0"/>
        <w:autoSpaceDE w:val="0"/>
        <w:autoSpaceDN w:val="0"/>
        <w:adjustRightInd w:val="0"/>
        <w:jc w:val="both"/>
      </w:pPr>
    </w:p>
    <w:p w:rsidR="00B9767F" w:rsidRDefault="00B9767F" w:rsidP="00B9767F">
      <w:pPr>
        <w:widowControl w:val="0"/>
        <w:autoSpaceDE w:val="0"/>
        <w:autoSpaceDN w:val="0"/>
        <w:adjustRightInd w:val="0"/>
        <w:ind w:left="10773"/>
        <w:jc w:val="right"/>
        <w:rPr>
          <w:sz w:val="28"/>
          <w:szCs w:val="28"/>
          <w:lang w:eastAsia="en-US"/>
        </w:rPr>
      </w:pPr>
      <w:r>
        <w:rPr>
          <w:sz w:val="28"/>
          <w:szCs w:val="28"/>
        </w:rPr>
        <w:t>Приложение № 4</w:t>
      </w:r>
    </w:p>
    <w:p w:rsidR="00B9767F" w:rsidRDefault="00B9767F" w:rsidP="00B9767F">
      <w:pPr>
        <w:widowControl w:val="0"/>
        <w:tabs>
          <w:tab w:val="left" w:pos="9214"/>
        </w:tabs>
        <w:autoSpaceDE w:val="0"/>
        <w:autoSpaceDN w:val="0"/>
        <w:adjustRightInd w:val="0"/>
        <w:ind w:left="9498"/>
        <w:jc w:val="right"/>
        <w:rPr>
          <w:sz w:val="28"/>
          <w:szCs w:val="28"/>
        </w:rPr>
      </w:pPr>
      <w:r>
        <w:rPr>
          <w:sz w:val="28"/>
          <w:szCs w:val="28"/>
        </w:rPr>
        <w:t xml:space="preserve">к муниципальной программе </w:t>
      </w:r>
      <w:r w:rsidR="002B7F59">
        <w:rPr>
          <w:sz w:val="28"/>
          <w:szCs w:val="28"/>
        </w:rPr>
        <w:t>Шаумяновского</w:t>
      </w:r>
      <w:r>
        <w:rPr>
          <w:sz w:val="28"/>
          <w:szCs w:val="28"/>
        </w:rPr>
        <w:t xml:space="preserve"> сельского поселения</w:t>
      </w:r>
    </w:p>
    <w:p w:rsidR="00B9767F" w:rsidRDefault="00B9767F" w:rsidP="00B9767F">
      <w:pPr>
        <w:widowControl w:val="0"/>
        <w:autoSpaceDE w:val="0"/>
        <w:autoSpaceDN w:val="0"/>
        <w:adjustRightInd w:val="0"/>
        <w:ind w:left="8789"/>
        <w:jc w:val="right"/>
        <w:rPr>
          <w:sz w:val="24"/>
          <w:szCs w:val="24"/>
        </w:rPr>
      </w:pPr>
      <w:r>
        <w:rPr>
          <w:sz w:val="28"/>
          <w:szCs w:val="28"/>
        </w:rPr>
        <w:t>«Обеспечение противодействия преступно</w:t>
      </w:r>
      <w:r>
        <w:rPr>
          <w:sz w:val="28"/>
          <w:szCs w:val="28"/>
        </w:rPr>
        <w:softHyphen/>
        <w:t>сти</w:t>
      </w:r>
      <w:r>
        <w:rPr>
          <w:sz w:val="24"/>
          <w:szCs w:val="24"/>
        </w:rPr>
        <w:t>»</w:t>
      </w:r>
    </w:p>
    <w:p w:rsidR="00B9767F" w:rsidRDefault="00B9767F" w:rsidP="00B9767F">
      <w:pPr>
        <w:widowControl w:val="0"/>
        <w:autoSpaceDE w:val="0"/>
        <w:autoSpaceDN w:val="0"/>
        <w:adjustRightInd w:val="0"/>
        <w:ind w:left="10773"/>
        <w:jc w:val="right"/>
        <w:rPr>
          <w:sz w:val="24"/>
          <w:szCs w:val="24"/>
          <w:lang w:eastAsia="en-US"/>
        </w:rPr>
      </w:pPr>
    </w:p>
    <w:p w:rsidR="00B9767F" w:rsidRDefault="00B9767F" w:rsidP="00B9767F">
      <w:pPr>
        <w:widowControl w:val="0"/>
        <w:autoSpaceDE w:val="0"/>
        <w:autoSpaceDN w:val="0"/>
        <w:adjustRightInd w:val="0"/>
        <w:jc w:val="center"/>
        <w:rPr>
          <w:caps/>
          <w:sz w:val="28"/>
          <w:szCs w:val="28"/>
        </w:rPr>
      </w:pPr>
      <w:bookmarkStart w:id="5" w:name="Par879"/>
      <w:bookmarkEnd w:id="5"/>
      <w:r>
        <w:rPr>
          <w:caps/>
          <w:sz w:val="28"/>
          <w:szCs w:val="28"/>
        </w:rPr>
        <w:t>Расходы</w:t>
      </w:r>
    </w:p>
    <w:p w:rsidR="00B9767F" w:rsidRDefault="00B9767F" w:rsidP="00B9767F">
      <w:pPr>
        <w:widowControl w:val="0"/>
        <w:autoSpaceDE w:val="0"/>
        <w:autoSpaceDN w:val="0"/>
        <w:adjustRightInd w:val="0"/>
        <w:jc w:val="center"/>
        <w:rPr>
          <w:sz w:val="24"/>
          <w:szCs w:val="24"/>
        </w:rPr>
      </w:pPr>
      <w:r>
        <w:rPr>
          <w:sz w:val="28"/>
          <w:szCs w:val="28"/>
        </w:rPr>
        <w:t>областного бюджета, федерального бюджета, бюджета поселения и внебюджетных источников на реализацию муниципальной  программы «Обеспечение противодействия преступности</w:t>
      </w:r>
      <w:r>
        <w:rPr>
          <w:sz w:val="24"/>
          <w:szCs w:val="24"/>
        </w:rPr>
        <w:t>»</w:t>
      </w:r>
    </w:p>
    <w:p w:rsidR="00B9767F" w:rsidRDefault="00B9767F" w:rsidP="00B9767F">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tblPr>
      <w:tblGrid>
        <w:gridCol w:w="1480"/>
        <w:gridCol w:w="2529"/>
        <w:gridCol w:w="1828"/>
        <w:gridCol w:w="845"/>
        <w:gridCol w:w="844"/>
        <w:gridCol w:w="704"/>
        <w:gridCol w:w="844"/>
        <w:gridCol w:w="704"/>
        <w:gridCol w:w="704"/>
        <w:gridCol w:w="704"/>
        <w:gridCol w:w="844"/>
        <w:gridCol w:w="704"/>
        <w:gridCol w:w="704"/>
        <w:gridCol w:w="563"/>
        <w:gridCol w:w="719"/>
      </w:tblGrid>
      <w:tr w:rsidR="00B9767F" w:rsidTr="00B9767F">
        <w:tc>
          <w:tcPr>
            <w:tcW w:w="149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Статус</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 xml:space="preserve">муниципальной </w:t>
            </w:r>
          </w:p>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программы,</w:t>
            </w:r>
          </w:p>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 xml:space="preserve">Ответственный    </w:t>
            </w:r>
            <w:r>
              <w:rPr>
                <w:rFonts w:ascii="Times New Roman" w:hAnsi="Times New Roman" w:cs="Times New Roman"/>
                <w:sz w:val="28"/>
                <w:szCs w:val="28"/>
              </w:rPr>
              <w:br/>
              <w:t xml:space="preserve">исполнитель,     </w:t>
            </w:r>
            <w:r>
              <w:rPr>
                <w:rFonts w:ascii="Times New Roman" w:hAnsi="Times New Roman" w:cs="Times New Roman"/>
                <w:sz w:val="28"/>
                <w:szCs w:val="28"/>
              </w:rPr>
              <w:br/>
              <w:t>соисполнители</w:t>
            </w:r>
            <w:r>
              <w:rPr>
                <w:rFonts w:ascii="Times New Roman" w:hAnsi="Times New Roman" w:cs="Times New Roman"/>
                <w:sz w:val="28"/>
                <w:szCs w:val="28"/>
              </w:rPr>
              <w:br/>
            </w:r>
          </w:p>
        </w:tc>
        <w:tc>
          <w:tcPr>
            <w:tcW w:w="8946" w:type="dxa"/>
            <w:gridSpan w:val="1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Оценка расходов (тыс. рублей), годы</w:t>
            </w:r>
          </w:p>
        </w:tc>
      </w:tr>
      <w:tr w:rsidR="00B9767F" w:rsidTr="00B9767F">
        <w:trPr>
          <w:trHeight w:val="1112"/>
        </w:trPr>
        <w:tc>
          <w:tcPr>
            <w:tcW w:w="149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851"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3" w:right="-61"/>
              <w:jc w:val="center"/>
              <w:rPr>
                <w:rFonts w:ascii="Times New Roman" w:hAnsi="Times New Roman" w:cs="Times New Roman"/>
                <w:b/>
                <w:sz w:val="20"/>
                <w:szCs w:val="20"/>
              </w:rPr>
            </w:pPr>
            <w:r>
              <w:rPr>
                <w:rFonts w:ascii="Times New Roman" w:hAnsi="Times New Roman" w:cs="Times New Roman"/>
                <w:b/>
                <w:sz w:val="20"/>
                <w:szCs w:val="20"/>
              </w:rPr>
              <w:t>2019</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3" w:right="-61"/>
              <w:jc w:val="center"/>
              <w:rPr>
                <w:rFonts w:ascii="Times New Roman" w:hAnsi="Times New Roman" w:cs="Times New Roman"/>
                <w:b/>
                <w:sz w:val="20"/>
                <w:szCs w:val="20"/>
              </w:rPr>
            </w:pPr>
            <w:r>
              <w:rPr>
                <w:rFonts w:ascii="Times New Roman" w:hAnsi="Times New Roman" w:cs="Times New Roman"/>
                <w:b/>
                <w:sz w:val="20"/>
                <w:szCs w:val="20"/>
              </w:rPr>
              <w:t>2020</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2021</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2022</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2023</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2024</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2025</w:t>
            </w:r>
          </w:p>
        </w:tc>
        <w:tc>
          <w:tcPr>
            <w:tcW w:w="850"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2026</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2027</w:t>
            </w:r>
          </w:p>
        </w:tc>
        <w:tc>
          <w:tcPr>
            <w:tcW w:w="709"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2028</w:t>
            </w:r>
          </w:p>
        </w:tc>
        <w:tc>
          <w:tcPr>
            <w:tcW w:w="56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2029</w:t>
            </w:r>
          </w:p>
        </w:tc>
        <w:tc>
          <w:tcPr>
            <w:tcW w:w="72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b/>
                <w:sz w:val="20"/>
                <w:szCs w:val="20"/>
              </w:rPr>
            </w:pPr>
            <w:r>
              <w:rPr>
                <w:rFonts w:ascii="Times New Roman" w:hAnsi="Times New Roman" w:cs="Times New Roman"/>
                <w:b/>
                <w:sz w:val="20"/>
                <w:szCs w:val="20"/>
              </w:rPr>
              <w:t>2030</w:t>
            </w:r>
          </w:p>
        </w:tc>
      </w:tr>
    </w:tbl>
    <w:p w:rsidR="00B9767F" w:rsidRDefault="00B9767F" w:rsidP="00B9767F">
      <w:pPr>
        <w:spacing w:line="228" w:lineRule="auto"/>
        <w:rPr>
          <w:sz w:val="2"/>
          <w:szCs w:val="2"/>
          <w:lang w:eastAsia="en-US"/>
        </w:rPr>
      </w:pPr>
    </w:p>
    <w:tbl>
      <w:tblPr>
        <w:tblW w:w="5000" w:type="pct"/>
        <w:tblLayout w:type="fixed"/>
        <w:tblCellMar>
          <w:left w:w="75" w:type="dxa"/>
          <w:right w:w="75" w:type="dxa"/>
        </w:tblCellMar>
        <w:tblLook w:val="04A0"/>
      </w:tblPr>
      <w:tblGrid>
        <w:gridCol w:w="1475"/>
        <w:gridCol w:w="2518"/>
        <w:gridCol w:w="1819"/>
        <w:gridCol w:w="842"/>
        <w:gridCol w:w="841"/>
        <w:gridCol w:w="701"/>
        <w:gridCol w:w="841"/>
        <w:gridCol w:w="701"/>
        <w:gridCol w:w="701"/>
        <w:gridCol w:w="747"/>
        <w:gridCol w:w="23"/>
        <w:gridCol w:w="771"/>
        <w:gridCol w:w="701"/>
        <w:gridCol w:w="701"/>
        <w:gridCol w:w="619"/>
        <w:gridCol w:w="50"/>
        <w:gridCol w:w="669"/>
      </w:tblGrid>
      <w:tr w:rsidR="00B9767F" w:rsidTr="0053392C">
        <w:trPr>
          <w:trHeight w:val="261"/>
          <w:tblHeader/>
        </w:trPr>
        <w:tc>
          <w:tcPr>
            <w:tcW w:w="148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40"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52"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00"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23"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24"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Муниципальная  программа</w:t>
            </w:r>
          </w:p>
        </w:tc>
        <w:tc>
          <w:tcPr>
            <w:tcW w:w="254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Обеспечение противодействия преступности</w:t>
            </w: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33"/>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33"/>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848"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31,0</w:t>
            </w:r>
          </w:p>
        </w:tc>
        <w:tc>
          <w:tcPr>
            <w:tcW w:w="847"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31,0</w:t>
            </w:r>
          </w:p>
        </w:tc>
        <w:tc>
          <w:tcPr>
            <w:tcW w:w="706" w:type="dxa"/>
            <w:tcBorders>
              <w:top w:val="nil"/>
              <w:left w:val="single" w:sz="4" w:space="0" w:color="auto"/>
              <w:bottom w:val="single" w:sz="4" w:space="0" w:color="auto"/>
              <w:right w:val="single" w:sz="4" w:space="0" w:color="auto"/>
            </w:tcBorders>
            <w:hideMark/>
          </w:tcPr>
          <w:p w:rsidR="00B9767F" w:rsidRDefault="0053392C" w:rsidP="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847"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75" w:type="dxa"/>
            <w:gridSpan w:val="2"/>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77"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706" w:type="dxa"/>
            <w:tcBorders>
              <w:top w:val="nil"/>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53392C">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61,0</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right="-88"/>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Подпрограмма 1   </w:t>
            </w:r>
          </w:p>
        </w:tc>
        <w:tc>
          <w:tcPr>
            <w:tcW w:w="254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в </w:t>
            </w:r>
            <w:r w:rsidR="002B7F59">
              <w:rPr>
                <w:rFonts w:ascii="Times New Roman" w:hAnsi="Times New Roman" w:cs="Times New Roman"/>
                <w:sz w:val="28"/>
                <w:szCs w:val="28"/>
              </w:rPr>
              <w:t>Шаумяновском</w:t>
            </w:r>
            <w:r>
              <w:rPr>
                <w:rFonts w:ascii="Times New Roman" w:hAnsi="Times New Roman" w:cs="Times New Roman"/>
                <w:sz w:val="28"/>
                <w:szCs w:val="28"/>
              </w:rPr>
              <w:t xml:space="preserve"> сельском </w:t>
            </w:r>
            <w:r>
              <w:rPr>
                <w:rFonts w:ascii="Times New Roman" w:hAnsi="Times New Roman" w:cs="Times New Roman"/>
                <w:sz w:val="28"/>
                <w:szCs w:val="28"/>
              </w:rPr>
              <w:lastRenderedPageBreak/>
              <w:t>поселении</w:t>
            </w: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lastRenderedPageBreak/>
              <w:t xml:space="preserve">областной бюджет </w:t>
            </w:r>
          </w:p>
        </w:tc>
        <w:tc>
          <w:tcPr>
            <w:tcW w:w="848"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76" w:lineRule="auto"/>
              <w:jc w:val="center"/>
              <w:rPr>
                <w:spacing w:val="-10"/>
                <w:sz w:val="24"/>
                <w:szCs w:val="24"/>
                <w:lang w:eastAsia="en-US"/>
              </w:rPr>
            </w:pPr>
            <w:r>
              <w:rPr>
                <w:spacing w:val="-10"/>
                <w:sz w:val="24"/>
                <w:szCs w:val="24"/>
                <w:lang w:eastAsia="en-US"/>
              </w:rPr>
              <w:t>1,0</w:t>
            </w: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nil"/>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nil"/>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B9767F" w:rsidTr="0053392C">
        <w:tc>
          <w:tcPr>
            <w:tcW w:w="1488"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Подпрограмма 2   </w:t>
            </w:r>
          </w:p>
        </w:tc>
        <w:tc>
          <w:tcPr>
            <w:tcW w:w="2540" w:type="dxa"/>
            <w:vMerge w:val="restart"/>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 xml:space="preserve">Профилактика экстремизма и терроризма в </w:t>
            </w:r>
            <w:r w:rsidR="002B7F59">
              <w:rPr>
                <w:rFonts w:ascii="Times New Roman" w:hAnsi="Times New Roman" w:cs="Times New Roman"/>
                <w:sz w:val="28"/>
                <w:szCs w:val="28"/>
              </w:rPr>
              <w:t>Шаумяновском</w:t>
            </w:r>
            <w:r>
              <w:rPr>
                <w:rFonts w:ascii="Times New Roman" w:hAnsi="Times New Roman" w:cs="Times New Roman"/>
                <w:sz w:val="28"/>
                <w:szCs w:val="28"/>
              </w:rPr>
              <w:t xml:space="preserve"> сельском поселении</w:t>
            </w: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848"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84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77"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706"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673" w:type="dxa"/>
            <w:gridSpan w:val="2"/>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c>
          <w:tcPr>
            <w:tcW w:w="674" w:type="dxa"/>
            <w:tcBorders>
              <w:top w:val="single" w:sz="4" w:space="0" w:color="auto"/>
              <w:left w:val="single" w:sz="4" w:space="0" w:color="auto"/>
              <w:bottom w:val="single" w:sz="4" w:space="0" w:color="auto"/>
              <w:right w:val="single" w:sz="4" w:space="0" w:color="auto"/>
            </w:tcBorders>
          </w:tcPr>
          <w:p w:rsidR="00B9767F" w:rsidRDefault="00B9767F">
            <w:pPr>
              <w:widowControl w:val="0"/>
              <w:autoSpaceDE w:val="0"/>
              <w:autoSpaceDN w:val="0"/>
              <w:adjustRightInd w:val="0"/>
              <w:spacing w:line="228" w:lineRule="auto"/>
              <w:ind w:left="-38" w:right="-112"/>
              <w:jc w:val="center"/>
              <w:rPr>
                <w:spacing w:val="-8"/>
                <w:sz w:val="28"/>
                <w:szCs w:val="28"/>
                <w:lang w:eastAsia="en-US"/>
              </w:rPr>
            </w:pPr>
          </w:p>
        </w:tc>
      </w:tr>
      <w:tr w:rsidR="00B9767F"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9767F" w:rsidRDefault="00B9767F">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B9767F" w:rsidRDefault="00B9767F">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848"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B9767F" w:rsidRDefault="00B9767F">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2"/>
              <w:jc w:val="center"/>
              <w:rPr>
                <w:spacing w:val="-10"/>
                <w:sz w:val="24"/>
                <w:szCs w:val="24"/>
                <w:lang w:eastAsia="en-US"/>
              </w:rPr>
            </w:pPr>
            <w:r>
              <w:rPr>
                <w:spacing w:val="-10"/>
                <w:sz w:val="24"/>
                <w:szCs w:val="24"/>
                <w:lang w:eastAsia="en-US"/>
              </w:rPr>
              <w:t>30,0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0" w:hanging="38"/>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53"/>
              <w:jc w:val="center"/>
              <w:rPr>
                <w:spacing w:val="-10"/>
                <w:sz w:val="24"/>
                <w:szCs w:val="24"/>
                <w:lang w:eastAsia="en-US"/>
              </w:rPr>
            </w:pPr>
            <w:r>
              <w:rPr>
                <w:spacing w:val="-10"/>
                <w:sz w:val="24"/>
                <w:szCs w:val="24"/>
                <w:lang w:eastAsia="en-US"/>
              </w:rPr>
              <w:t>60,0</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hanging="72"/>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75" w:hanging="62"/>
              <w:jc w:val="center"/>
              <w:rPr>
                <w:spacing w:val="-10"/>
                <w:sz w:val="24"/>
                <w:szCs w:val="24"/>
                <w:lang w:eastAsia="en-US"/>
              </w:rPr>
            </w:pPr>
            <w:r>
              <w:rPr>
                <w:spacing w:val="-10"/>
                <w:sz w:val="24"/>
                <w:szCs w:val="24"/>
                <w:lang w:eastAsia="en-US"/>
              </w:rPr>
              <w:t>60,0</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61" w:hanging="61"/>
              <w:jc w:val="center"/>
              <w:rPr>
                <w:spacing w:val="-10"/>
                <w:sz w:val="24"/>
                <w:szCs w:val="24"/>
                <w:lang w:eastAsia="en-US"/>
              </w:rPr>
            </w:pPr>
            <w:r>
              <w:rPr>
                <w:spacing w:val="-10"/>
                <w:sz w:val="24"/>
                <w:szCs w:val="24"/>
                <w:lang w:eastAsia="en-US"/>
              </w:rPr>
              <w:t>60,0</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rsidP="00A6040A">
            <w:pPr>
              <w:widowControl w:val="0"/>
              <w:ind w:right="-108" w:hanging="47"/>
              <w:jc w:val="center"/>
              <w:rPr>
                <w:spacing w:val="-10"/>
                <w:sz w:val="24"/>
                <w:szCs w:val="24"/>
                <w:lang w:eastAsia="en-US"/>
              </w:rPr>
            </w:pPr>
            <w:r>
              <w:rPr>
                <w:spacing w:val="-10"/>
                <w:sz w:val="24"/>
                <w:szCs w:val="24"/>
                <w:lang w:eastAsia="en-US"/>
              </w:rPr>
              <w:t>60,0</w:t>
            </w:r>
          </w:p>
        </w:tc>
      </w:tr>
      <w:tr w:rsidR="0053392C" w:rsidTr="0053392C">
        <w:tc>
          <w:tcPr>
            <w:tcW w:w="1488"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53392C" w:rsidRDefault="0053392C">
            <w:pPr>
              <w:rPr>
                <w:sz w:val="28"/>
                <w:szCs w:val="28"/>
              </w:rPr>
            </w:pPr>
          </w:p>
        </w:tc>
        <w:tc>
          <w:tcPr>
            <w:tcW w:w="1834" w:type="dxa"/>
            <w:tcBorders>
              <w:top w:val="single" w:sz="4" w:space="0" w:color="auto"/>
              <w:left w:val="single" w:sz="4" w:space="0" w:color="auto"/>
              <w:bottom w:val="single" w:sz="4" w:space="0" w:color="auto"/>
              <w:right w:val="single" w:sz="4" w:space="0" w:color="auto"/>
            </w:tcBorders>
            <w:hideMark/>
          </w:tcPr>
          <w:p w:rsidR="0053392C" w:rsidRDefault="0053392C">
            <w:pPr>
              <w:pStyle w:val="ConsPlusCell"/>
              <w:spacing w:line="228" w:lineRule="auto"/>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848"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84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5"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706"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3" w:type="dxa"/>
            <w:gridSpan w:val="2"/>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53392C" w:rsidRDefault="0053392C">
            <w:pPr>
              <w:widowControl w:val="0"/>
              <w:autoSpaceDE w:val="0"/>
              <w:autoSpaceDN w:val="0"/>
              <w:adjustRightInd w:val="0"/>
              <w:spacing w:line="228" w:lineRule="auto"/>
              <w:ind w:left="-38" w:right="-112"/>
              <w:jc w:val="center"/>
              <w:rPr>
                <w:spacing w:val="-8"/>
                <w:sz w:val="28"/>
                <w:szCs w:val="28"/>
                <w:lang w:eastAsia="en-US"/>
              </w:rPr>
            </w:pPr>
            <w:r>
              <w:rPr>
                <w:spacing w:val="-8"/>
                <w:sz w:val="28"/>
                <w:szCs w:val="28"/>
                <w:lang w:eastAsia="en-US"/>
              </w:rPr>
              <w:t>-</w:t>
            </w:r>
          </w:p>
        </w:tc>
      </w:tr>
    </w:tbl>
    <w:p w:rsidR="00534D74" w:rsidRPr="00B9767F" w:rsidRDefault="00534D74" w:rsidP="00105E92">
      <w:pPr>
        <w:widowControl w:val="0"/>
        <w:ind w:left="6237"/>
        <w:jc w:val="center"/>
      </w:pPr>
    </w:p>
    <w:sectPr w:rsidR="00534D74" w:rsidRPr="00B9767F" w:rsidSect="007A3FE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9767F"/>
    <w:rsid w:val="0006791D"/>
    <w:rsid w:val="00073C4B"/>
    <w:rsid w:val="00105E92"/>
    <w:rsid w:val="00144421"/>
    <w:rsid w:val="00260255"/>
    <w:rsid w:val="002B7F59"/>
    <w:rsid w:val="002D62EB"/>
    <w:rsid w:val="003D5F41"/>
    <w:rsid w:val="00436034"/>
    <w:rsid w:val="0049668C"/>
    <w:rsid w:val="0053392C"/>
    <w:rsid w:val="00534D74"/>
    <w:rsid w:val="005858E0"/>
    <w:rsid w:val="005B6D08"/>
    <w:rsid w:val="006756A4"/>
    <w:rsid w:val="0072009A"/>
    <w:rsid w:val="007A3FE1"/>
    <w:rsid w:val="00823598"/>
    <w:rsid w:val="00A4459B"/>
    <w:rsid w:val="00B9767F"/>
    <w:rsid w:val="00BF1261"/>
    <w:rsid w:val="00C1270D"/>
    <w:rsid w:val="00D93467"/>
    <w:rsid w:val="00DF2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2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9767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B9767F"/>
    <w:pPr>
      <w:keepNext/>
      <w:ind w:left="709"/>
      <w:outlineLvl w:val="1"/>
    </w:pPr>
    <w:rPr>
      <w:sz w:val="28"/>
    </w:rPr>
  </w:style>
  <w:style w:type="paragraph" w:styleId="3">
    <w:name w:val="heading 3"/>
    <w:basedOn w:val="a"/>
    <w:next w:val="a"/>
    <w:link w:val="30"/>
    <w:semiHidden/>
    <w:unhideWhenUsed/>
    <w:qFormat/>
    <w:rsid w:val="00B9767F"/>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B9767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B9767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767F"/>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semiHidden/>
    <w:rsid w:val="00B9767F"/>
    <w:rPr>
      <w:rFonts w:ascii="Times New Roman" w:eastAsia="Times New Roman" w:hAnsi="Times New Roman" w:cs="Times New Roman"/>
      <w:sz w:val="28"/>
      <w:szCs w:val="20"/>
    </w:rPr>
  </w:style>
  <w:style w:type="character" w:customStyle="1" w:styleId="30">
    <w:name w:val="Заголовок 3 Знак"/>
    <w:basedOn w:val="a0"/>
    <w:link w:val="3"/>
    <w:semiHidden/>
    <w:rsid w:val="00B9767F"/>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B9767F"/>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B9767F"/>
    <w:rPr>
      <w:rFonts w:ascii="Cambria" w:eastAsia="Times New Roman" w:hAnsi="Cambria" w:cs="Times New Roman"/>
      <w:color w:val="243F60"/>
      <w:sz w:val="20"/>
      <w:szCs w:val="20"/>
      <w:lang w:eastAsia="ru-RU"/>
    </w:rPr>
  </w:style>
  <w:style w:type="character" w:styleId="a3">
    <w:name w:val="Hyperlink"/>
    <w:uiPriority w:val="99"/>
    <w:semiHidden/>
    <w:unhideWhenUsed/>
    <w:rsid w:val="00B9767F"/>
    <w:rPr>
      <w:color w:val="0000FF"/>
      <w:u w:val="single"/>
    </w:rPr>
  </w:style>
  <w:style w:type="character" w:styleId="a4">
    <w:name w:val="FollowedHyperlink"/>
    <w:uiPriority w:val="99"/>
    <w:semiHidden/>
    <w:unhideWhenUsed/>
    <w:rsid w:val="00B9767F"/>
    <w:rPr>
      <w:color w:val="800080"/>
      <w:u w:val="single"/>
    </w:rPr>
  </w:style>
  <w:style w:type="paragraph" w:styleId="HTML">
    <w:name w:val="HTML Preformatted"/>
    <w:basedOn w:val="a"/>
    <w:link w:val="HTML0"/>
    <w:semiHidden/>
    <w:unhideWhenUsed/>
    <w:rsid w:val="00B9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semiHidden/>
    <w:rsid w:val="00B9767F"/>
    <w:rPr>
      <w:rFonts w:ascii="Courier New" w:eastAsia="Times New Roman" w:hAnsi="Courier New" w:cs="Courier New"/>
      <w:sz w:val="20"/>
      <w:szCs w:val="20"/>
      <w:lang w:eastAsia="ru-RU"/>
    </w:rPr>
  </w:style>
  <w:style w:type="character" w:customStyle="1" w:styleId="a5">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6"/>
    <w:semiHidden/>
    <w:locked/>
    <w:rsid w:val="00B9767F"/>
    <w:rPr>
      <w:rFonts w:ascii="Times New Roman" w:eastAsia="Times New Roman" w:hAnsi="Times New Roman" w:cs="Times New Roman"/>
      <w:sz w:val="20"/>
      <w:szCs w:val="20"/>
      <w:lang w:eastAsia="ru-RU"/>
    </w:rPr>
  </w:style>
  <w:style w:type="paragraph" w:styleId="a6">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5"/>
    <w:semiHidden/>
    <w:unhideWhenUsed/>
    <w:rsid w:val="00B976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6"/>
    <w:semiHidden/>
    <w:rsid w:val="00B9767F"/>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B9767F"/>
    <w:pPr>
      <w:tabs>
        <w:tab w:val="center" w:pos="4153"/>
        <w:tab w:val="right" w:pos="8306"/>
      </w:tabs>
    </w:pPr>
  </w:style>
  <w:style w:type="character" w:customStyle="1" w:styleId="a8">
    <w:name w:val="Верхний колонтитул Знак"/>
    <w:basedOn w:val="a0"/>
    <w:link w:val="a7"/>
    <w:uiPriority w:val="99"/>
    <w:semiHidden/>
    <w:rsid w:val="00B9767F"/>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B9767F"/>
    <w:pPr>
      <w:tabs>
        <w:tab w:val="center" w:pos="4153"/>
        <w:tab w:val="right" w:pos="8306"/>
      </w:tabs>
    </w:pPr>
  </w:style>
  <w:style w:type="character" w:customStyle="1" w:styleId="aa">
    <w:name w:val="Нижний колонтитул Знак"/>
    <w:basedOn w:val="a0"/>
    <w:link w:val="a9"/>
    <w:uiPriority w:val="99"/>
    <w:semiHidden/>
    <w:rsid w:val="00B9767F"/>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B9767F"/>
    <w:rPr>
      <w:sz w:val="28"/>
    </w:rPr>
  </w:style>
  <w:style w:type="character" w:customStyle="1" w:styleId="ac">
    <w:name w:val="Основной текст Знак"/>
    <w:basedOn w:val="a0"/>
    <w:link w:val="ab"/>
    <w:uiPriority w:val="99"/>
    <w:semiHidden/>
    <w:rsid w:val="00B9767F"/>
    <w:rPr>
      <w:rFonts w:ascii="Times New Roman" w:eastAsia="Times New Roman" w:hAnsi="Times New Roman" w:cs="Times New Roman"/>
      <w:sz w:val="28"/>
      <w:szCs w:val="20"/>
    </w:rPr>
  </w:style>
  <w:style w:type="paragraph" w:styleId="ad">
    <w:name w:val="Body Text Indent"/>
    <w:basedOn w:val="a"/>
    <w:link w:val="ae"/>
    <w:semiHidden/>
    <w:unhideWhenUsed/>
    <w:rsid w:val="00B9767F"/>
    <w:pPr>
      <w:ind w:firstLine="709"/>
      <w:jc w:val="both"/>
    </w:pPr>
    <w:rPr>
      <w:sz w:val="28"/>
    </w:rPr>
  </w:style>
  <w:style w:type="character" w:customStyle="1" w:styleId="ae">
    <w:name w:val="Основной текст с отступом Знак"/>
    <w:basedOn w:val="a0"/>
    <w:link w:val="ad"/>
    <w:semiHidden/>
    <w:rsid w:val="00B9767F"/>
    <w:rPr>
      <w:rFonts w:ascii="Times New Roman" w:eastAsia="Times New Roman" w:hAnsi="Times New Roman" w:cs="Times New Roman"/>
      <w:sz w:val="28"/>
      <w:szCs w:val="20"/>
    </w:rPr>
  </w:style>
  <w:style w:type="paragraph" w:styleId="31">
    <w:name w:val="Body Text Indent 3"/>
    <w:basedOn w:val="a"/>
    <w:link w:val="32"/>
    <w:semiHidden/>
    <w:unhideWhenUsed/>
    <w:rsid w:val="00B9767F"/>
    <w:pPr>
      <w:spacing w:after="120"/>
      <w:ind w:left="283"/>
    </w:pPr>
    <w:rPr>
      <w:rFonts w:ascii="Calibri" w:hAnsi="Calibri"/>
      <w:sz w:val="16"/>
      <w:szCs w:val="16"/>
    </w:rPr>
  </w:style>
  <w:style w:type="character" w:customStyle="1" w:styleId="32">
    <w:name w:val="Основной текст с отступом 3 Знак"/>
    <w:basedOn w:val="a0"/>
    <w:link w:val="31"/>
    <w:semiHidden/>
    <w:rsid w:val="00B9767F"/>
    <w:rPr>
      <w:rFonts w:ascii="Calibri" w:eastAsia="Times New Roman" w:hAnsi="Calibri" w:cs="Times New Roman"/>
      <w:sz w:val="16"/>
      <w:szCs w:val="16"/>
      <w:lang w:eastAsia="ru-RU"/>
    </w:rPr>
  </w:style>
  <w:style w:type="paragraph" w:styleId="af">
    <w:name w:val="Balloon Text"/>
    <w:basedOn w:val="a"/>
    <w:link w:val="af0"/>
    <w:uiPriority w:val="99"/>
    <w:semiHidden/>
    <w:unhideWhenUsed/>
    <w:rsid w:val="00B9767F"/>
    <w:rPr>
      <w:rFonts w:ascii="Tahoma" w:eastAsia="Calibri" w:hAnsi="Tahoma"/>
      <w:sz w:val="16"/>
      <w:szCs w:val="16"/>
    </w:rPr>
  </w:style>
  <w:style w:type="character" w:customStyle="1" w:styleId="af0">
    <w:name w:val="Текст выноски Знак"/>
    <w:basedOn w:val="a0"/>
    <w:link w:val="af"/>
    <w:uiPriority w:val="99"/>
    <w:semiHidden/>
    <w:rsid w:val="00B9767F"/>
    <w:rPr>
      <w:rFonts w:ascii="Tahoma" w:eastAsia="Calibri" w:hAnsi="Tahoma" w:cs="Times New Roman"/>
      <w:sz w:val="16"/>
      <w:szCs w:val="16"/>
    </w:rPr>
  </w:style>
  <w:style w:type="paragraph" w:styleId="af1">
    <w:name w:val="List Paragraph"/>
    <w:basedOn w:val="a"/>
    <w:uiPriority w:val="34"/>
    <w:qFormat/>
    <w:rsid w:val="00B9767F"/>
    <w:pPr>
      <w:spacing w:after="200" w:line="276" w:lineRule="auto"/>
      <w:ind w:left="720"/>
      <w:contextualSpacing/>
    </w:pPr>
    <w:rPr>
      <w:rFonts w:ascii="Calibri" w:eastAsia="Calibri" w:hAnsi="Calibri"/>
      <w:sz w:val="22"/>
      <w:szCs w:val="22"/>
      <w:lang w:eastAsia="en-US"/>
    </w:rPr>
  </w:style>
  <w:style w:type="paragraph" w:customStyle="1" w:styleId="Postan">
    <w:name w:val="Postan"/>
    <w:basedOn w:val="a"/>
    <w:rsid w:val="00B9767F"/>
    <w:pPr>
      <w:jc w:val="center"/>
    </w:pPr>
    <w:rPr>
      <w:sz w:val="28"/>
    </w:rPr>
  </w:style>
  <w:style w:type="paragraph" w:customStyle="1" w:styleId="ConsPlusNormal">
    <w:name w:val="ConsPlusNormal"/>
    <w:rsid w:val="00B9767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976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9767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B9767F"/>
    <w:pPr>
      <w:spacing w:before="100" w:beforeAutospacing="1" w:after="100" w:afterAutospacing="1"/>
    </w:pPr>
    <w:rPr>
      <w:rFonts w:ascii="Tahoma" w:hAnsi="Tahoma"/>
      <w:lang w:val="en-US" w:eastAsia="en-US"/>
    </w:rPr>
  </w:style>
  <w:style w:type="paragraph" w:customStyle="1" w:styleId="af2">
    <w:name w:val="Нормальный (таблица)"/>
    <w:basedOn w:val="a"/>
    <w:next w:val="a"/>
    <w:uiPriority w:val="99"/>
    <w:rsid w:val="00B9767F"/>
    <w:pPr>
      <w:widowControl w:val="0"/>
      <w:autoSpaceDE w:val="0"/>
      <w:autoSpaceDN w:val="0"/>
      <w:adjustRightInd w:val="0"/>
      <w:jc w:val="both"/>
    </w:pPr>
    <w:rPr>
      <w:rFonts w:ascii="Arial" w:hAnsi="Arial" w:cs="Arial"/>
      <w:sz w:val="24"/>
      <w:szCs w:val="24"/>
    </w:rPr>
  </w:style>
  <w:style w:type="paragraph" w:customStyle="1" w:styleId="af3">
    <w:name w:val="Отчетный"/>
    <w:basedOn w:val="a"/>
    <w:uiPriority w:val="99"/>
    <w:rsid w:val="00B9767F"/>
    <w:pPr>
      <w:spacing w:after="120" w:line="360" w:lineRule="auto"/>
      <w:ind w:firstLine="720"/>
      <w:jc w:val="both"/>
    </w:pPr>
    <w:rPr>
      <w:rFonts w:eastAsia="Calibri"/>
      <w:sz w:val="26"/>
    </w:rPr>
  </w:style>
  <w:style w:type="paragraph" w:customStyle="1" w:styleId="13">
    <w:name w:val="Абзац списка1"/>
    <w:basedOn w:val="a"/>
    <w:qFormat/>
    <w:rsid w:val="00B9767F"/>
    <w:pPr>
      <w:ind w:left="720" w:firstLine="709"/>
      <w:contextualSpacing/>
      <w:jc w:val="both"/>
    </w:pPr>
    <w:rPr>
      <w:sz w:val="28"/>
      <w:szCs w:val="28"/>
      <w:lang w:eastAsia="en-US"/>
    </w:rPr>
  </w:style>
  <w:style w:type="paragraph" w:customStyle="1" w:styleId="af4">
    <w:name w:val="Знак"/>
    <w:basedOn w:val="a"/>
    <w:rsid w:val="00B9767F"/>
    <w:pPr>
      <w:spacing w:before="100" w:beforeAutospacing="1" w:after="100" w:afterAutospacing="1"/>
    </w:pPr>
    <w:rPr>
      <w:rFonts w:ascii="Tahoma" w:hAnsi="Tahoma" w:cs="Tahoma"/>
      <w:lang w:val="en-US" w:eastAsia="en-US"/>
    </w:rPr>
  </w:style>
  <w:style w:type="paragraph" w:customStyle="1" w:styleId="14">
    <w:name w:val="Стиль1"/>
    <w:basedOn w:val="2"/>
    <w:qFormat/>
    <w:rsid w:val="00B9767F"/>
    <w:pPr>
      <w:keepLines/>
      <w:ind w:left="0"/>
      <w:jc w:val="center"/>
    </w:pPr>
    <w:rPr>
      <w:bCs/>
      <w:szCs w:val="26"/>
      <w:lang w:eastAsia="en-US"/>
    </w:rPr>
  </w:style>
  <w:style w:type="paragraph" w:customStyle="1" w:styleId="ConsPlusTitle">
    <w:name w:val="ConsPlusTitle"/>
    <w:rsid w:val="00B9767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d"/>
    <w:rsid w:val="00B9767F"/>
    <w:pPr>
      <w:ind w:firstLine="601"/>
    </w:pPr>
    <w:rPr>
      <w:szCs w:val="28"/>
    </w:rPr>
  </w:style>
  <w:style w:type="paragraph" w:customStyle="1" w:styleId="21">
    <w:name w:val="Знак2"/>
    <w:basedOn w:val="a"/>
    <w:rsid w:val="00B9767F"/>
    <w:pPr>
      <w:spacing w:before="100" w:beforeAutospacing="1" w:after="100" w:afterAutospacing="1"/>
    </w:pPr>
    <w:rPr>
      <w:rFonts w:ascii="Tahoma" w:hAnsi="Tahoma" w:cs="Tahoma"/>
      <w:lang w:val="en-US" w:eastAsia="en-US"/>
    </w:rPr>
  </w:style>
  <w:style w:type="paragraph" w:customStyle="1" w:styleId="33">
    <w:name w:val="Знак3"/>
    <w:basedOn w:val="a"/>
    <w:rsid w:val="00B9767F"/>
    <w:pPr>
      <w:spacing w:before="100" w:beforeAutospacing="1" w:after="100" w:afterAutospacing="1"/>
    </w:pPr>
    <w:rPr>
      <w:rFonts w:ascii="Tahoma" w:hAnsi="Tahoma" w:cs="Tahoma"/>
      <w:lang w:val="en-US" w:eastAsia="en-US"/>
    </w:rPr>
  </w:style>
  <w:style w:type="paragraph" w:customStyle="1" w:styleId="Standard">
    <w:name w:val="Standard"/>
    <w:rsid w:val="00B9767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B9767F"/>
    <w:pPr>
      <w:jc w:val="right"/>
    </w:pPr>
    <w:rPr>
      <w:sz w:val="24"/>
      <w:szCs w:val="24"/>
    </w:rPr>
  </w:style>
  <w:style w:type="paragraph" w:customStyle="1" w:styleId="210">
    <w:name w:val="Основной текст 21"/>
    <w:basedOn w:val="a"/>
    <w:rsid w:val="00B9767F"/>
    <w:pPr>
      <w:overflowPunct w:val="0"/>
      <w:autoSpaceDE w:val="0"/>
      <w:autoSpaceDN w:val="0"/>
      <w:adjustRightInd w:val="0"/>
    </w:pPr>
    <w:rPr>
      <w:sz w:val="28"/>
    </w:rPr>
  </w:style>
  <w:style w:type="character" w:customStyle="1" w:styleId="af5">
    <w:name w:val="Гипертекстовая ссылка"/>
    <w:uiPriority w:val="99"/>
    <w:rsid w:val="00B9767F"/>
    <w:rPr>
      <w:b w:val="0"/>
      <w:bCs w:val="0"/>
      <w:color w:val="106BBE"/>
      <w:sz w:val="26"/>
      <w:szCs w:val="26"/>
    </w:rPr>
  </w:style>
  <w:style w:type="character" w:customStyle="1" w:styleId="textdefault">
    <w:name w:val="text_default"/>
    <w:rsid w:val="00B9767F"/>
    <w:rPr>
      <w:rFonts w:ascii="Verdana" w:hAnsi="Verdana" w:hint="default"/>
      <w:color w:val="5E6466"/>
      <w:sz w:val="18"/>
      <w:szCs w:val="18"/>
    </w:rPr>
  </w:style>
  <w:style w:type="character" w:customStyle="1" w:styleId="100">
    <w:name w:val="Знак Знак10"/>
    <w:locked/>
    <w:rsid w:val="00B9767F"/>
    <w:rPr>
      <w:b/>
      <w:bCs/>
      <w:sz w:val="28"/>
      <w:szCs w:val="28"/>
      <w:lang w:val="ru-RU" w:eastAsia="en-US" w:bidi="ar-SA"/>
    </w:rPr>
  </w:style>
  <w:style w:type="character" w:customStyle="1" w:styleId="9">
    <w:name w:val="Знак Знак9"/>
    <w:locked/>
    <w:rsid w:val="00B9767F"/>
    <w:rPr>
      <w:bCs/>
      <w:sz w:val="28"/>
      <w:szCs w:val="26"/>
      <w:lang w:val="ru-RU" w:eastAsia="en-US" w:bidi="ar-SA"/>
    </w:rPr>
  </w:style>
  <w:style w:type="character" w:customStyle="1" w:styleId="8">
    <w:name w:val="Знак Знак8"/>
    <w:locked/>
    <w:rsid w:val="00B9767F"/>
    <w:rPr>
      <w:b/>
      <w:bCs/>
      <w:sz w:val="28"/>
      <w:szCs w:val="28"/>
      <w:lang w:val="ru-RU" w:eastAsia="en-US" w:bidi="ar-SA"/>
    </w:rPr>
  </w:style>
  <w:style w:type="character" w:customStyle="1" w:styleId="apple-converted-space">
    <w:name w:val="apple-converted-space"/>
    <w:rsid w:val="00B9767F"/>
    <w:rPr>
      <w:rFonts w:ascii="Times New Roman" w:hAnsi="Times New Roman" w:cs="Times New Roman" w:hint="default"/>
    </w:rPr>
  </w:style>
  <w:style w:type="character" w:customStyle="1" w:styleId="BodyTextIndent3Char">
    <w:name w:val="Body Text Indent 3 Char"/>
    <w:locked/>
    <w:rsid w:val="00B9767F"/>
    <w:rPr>
      <w:rFonts w:ascii="Calibri" w:hAnsi="Calibri" w:cs="Calibri" w:hint="default"/>
      <w:sz w:val="16"/>
      <w:lang w:eastAsia="ru-RU"/>
    </w:rPr>
  </w:style>
  <w:style w:type="character" w:customStyle="1" w:styleId="af6">
    <w:name w:val="Знак Знак"/>
    <w:locked/>
    <w:rsid w:val="00B9767F"/>
    <w:rPr>
      <w:rFonts w:ascii="Times New Roman" w:hAnsi="Times New Roman" w:cs="Times New Roman" w:hint="default"/>
      <w:lang w:val="ru-RU" w:eastAsia="ru-RU" w:bidi="ar-SA"/>
    </w:rPr>
  </w:style>
  <w:style w:type="character" w:customStyle="1" w:styleId="110">
    <w:name w:val="Знак Знак11"/>
    <w:locked/>
    <w:rsid w:val="00B9767F"/>
    <w:rPr>
      <w:b/>
      <w:bCs/>
      <w:sz w:val="28"/>
      <w:szCs w:val="28"/>
      <w:lang w:val="ru-RU" w:eastAsia="en-US" w:bidi="ar-SA"/>
    </w:rPr>
  </w:style>
  <w:style w:type="character" w:customStyle="1" w:styleId="BodyTextIndent3Char1">
    <w:name w:val="Body Text Indent 3 Char1"/>
    <w:rsid w:val="00B9767F"/>
    <w:rPr>
      <w:sz w:val="16"/>
      <w:szCs w:val="16"/>
    </w:rPr>
  </w:style>
  <w:style w:type="character" w:customStyle="1" w:styleId="Heading1Char">
    <w:name w:val="Heading 1 Char"/>
    <w:locked/>
    <w:rsid w:val="00B9767F"/>
    <w:rPr>
      <w:rFonts w:ascii="Calibri" w:eastAsia="Calibri" w:hAnsi="Calibri" w:cs="Calibri" w:hint="default"/>
      <w:b/>
      <w:bCs/>
      <w:sz w:val="28"/>
      <w:szCs w:val="28"/>
      <w:lang w:val="ru-RU" w:eastAsia="en-US" w:bidi="ar-SA"/>
    </w:rPr>
  </w:style>
  <w:style w:type="character" w:customStyle="1" w:styleId="Heading2Char">
    <w:name w:val="Heading 2 Char"/>
    <w:locked/>
    <w:rsid w:val="00B9767F"/>
    <w:rPr>
      <w:rFonts w:ascii="Calibri" w:eastAsia="Calibri" w:hAnsi="Calibri" w:cs="Calibri" w:hint="default"/>
      <w:bCs/>
      <w:sz w:val="28"/>
      <w:szCs w:val="26"/>
      <w:lang w:val="ru-RU" w:eastAsia="en-US" w:bidi="ar-SA"/>
    </w:rPr>
  </w:style>
  <w:style w:type="character" w:customStyle="1" w:styleId="Heading3Char">
    <w:name w:val="Heading 3 Char"/>
    <w:locked/>
    <w:rsid w:val="00B9767F"/>
    <w:rPr>
      <w:rFonts w:ascii="Calibri" w:eastAsia="Calibri" w:hAnsi="Calibri" w:cs="Calibri" w:hint="default"/>
      <w:b/>
      <w:bCs/>
      <w:sz w:val="28"/>
      <w:szCs w:val="28"/>
      <w:lang w:val="ru-RU" w:eastAsia="en-US" w:bidi="ar-SA"/>
    </w:rPr>
  </w:style>
  <w:style w:type="character" w:customStyle="1" w:styleId="Heading4Char">
    <w:name w:val="Heading 4 Char"/>
    <w:locked/>
    <w:rsid w:val="00B9767F"/>
    <w:rPr>
      <w:rFonts w:ascii="Calibri" w:eastAsia="Calibri" w:hAnsi="Calibri" w:cs="Calibri" w:hint="default"/>
      <w:bCs/>
      <w:iCs/>
      <w:sz w:val="28"/>
      <w:lang w:val="ru-RU" w:eastAsia="ru-RU" w:bidi="ar-SA"/>
    </w:rPr>
  </w:style>
  <w:style w:type="character" w:customStyle="1" w:styleId="Heading5Char">
    <w:name w:val="Heading 5 Char"/>
    <w:locked/>
    <w:rsid w:val="00B9767F"/>
    <w:rPr>
      <w:rFonts w:ascii="Cambria" w:eastAsia="Calibri" w:hAnsi="Cambria" w:hint="default"/>
      <w:color w:val="243F60"/>
      <w:lang w:val="ru-RU" w:eastAsia="ru-RU" w:bidi="ar-SA"/>
    </w:rPr>
  </w:style>
  <w:style w:type="character" w:customStyle="1" w:styleId="BodyTextIndentChar">
    <w:name w:val="Body Text Indent Char"/>
    <w:locked/>
    <w:rsid w:val="00B9767F"/>
    <w:rPr>
      <w:rFonts w:ascii="Calibri" w:eastAsia="Calibri" w:hAnsi="Calibri" w:cs="Calibri" w:hint="default"/>
      <w:sz w:val="28"/>
      <w:lang w:val="ru-RU" w:eastAsia="ru-RU" w:bidi="ar-SA"/>
    </w:rPr>
  </w:style>
  <w:style w:type="character" w:customStyle="1" w:styleId="HeaderChar">
    <w:name w:val="Header Char"/>
    <w:locked/>
    <w:rsid w:val="00B9767F"/>
    <w:rPr>
      <w:rFonts w:ascii="Calibri" w:eastAsia="Calibri" w:hAnsi="Calibri" w:cs="Calibri" w:hint="default"/>
      <w:lang w:val="ru-RU" w:eastAsia="ru-RU" w:bidi="ar-SA"/>
    </w:rPr>
  </w:style>
  <w:style w:type="character" w:customStyle="1" w:styleId="FooterChar">
    <w:name w:val="Footer Char"/>
    <w:locked/>
    <w:rsid w:val="00B9767F"/>
    <w:rPr>
      <w:rFonts w:ascii="Calibri" w:eastAsia="Calibri" w:hAnsi="Calibri" w:cs="Calibri" w:hint="default"/>
      <w:lang w:val="ru-RU" w:eastAsia="ru-RU" w:bidi="ar-SA"/>
    </w:rPr>
  </w:style>
  <w:style w:type="character" w:customStyle="1" w:styleId="HTMLPreformattedChar">
    <w:name w:val="HTML Preformatted Char"/>
    <w:locked/>
    <w:rsid w:val="00B9767F"/>
    <w:rPr>
      <w:rFonts w:ascii="Courier New" w:eastAsia="Calibri" w:hAnsi="Courier New" w:cs="Courier New" w:hint="default"/>
      <w:lang w:val="ru-RU" w:eastAsia="ru-RU" w:bidi="ar-SA"/>
    </w:rPr>
  </w:style>
  <w:style w:type="character" w:customStyle="1" w:styleId="BodyTextChar">
    <w:name w:val="Body Text Char"/>
    <w:locked/>
    <w:rsid w:val="00B9767F"/>
    <w:rPr>
      <w:rFonts w:ascii="Calibri" w:eastAsia="Calibri" w:hAnsi="Calibri" w:cs="Calibri" w:hint="default"/>
      <w:sz w:val="24"/>
      <w:szCs w:val="24"/>
      <w:lang w:val="ru-RU" w:eastAsia="ru-RU" w:bidi="ar-SA"/>
    </w:rPr>
  </w:style>
  <w:style w:type="character" w:customStyle="1" w:styleId="51">
    <w:name w:val="Знак Знак5"/>
    <w:locked/>
    <w:rsid w:val="00B9767F"/>
    <w:rPr>
      <w:sz w:val="28"/>
      <w:lang w:bidi="ar-SA"/>
    </w:rPr>
  </w:style>
  <w:style w:type="table" w:styleId="af7">
    <w:name w:val="Table Grid"/>
    <w:basedOn w:val="a1"/>
    <w:uiPriority w:val="59"/>
    <w:rsid w:val="00B976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782629">
      <w:bodyDiv w:val="1"/>
      <w:marLeft w:val="0"/>
      <w:marRight w:val="0"/>
      <w:marTop w:val="0"/>
      <w:marBottom w:val="0"/>
      <w:divBdr>
        <w:top w:val="none" w:sz="0" w:space="0" w:color="auto"/>
        <w:left w:val="none" w:sz="0" w:space="0" w:color="auto"/>
        <w:bottom w:val="none" w:sz="0" w:space="0" w:color="auto"/>
        <w:right w:val="none" w:sz="0" w:space="0" w:color="auto"/>
      </w:divBdr>
    </w:div>
    <w:div w:id="691760897">
      <w:bodyDiv w:val="1"/>
      <w:marLeft w:val="0"/>
      <w:marRight w:val="0"/>
      <w:marTop w:val="0"/>
      <w:marBottom w:val="0"/>
      <w:divBdr>
        <w:top w:val="none" w:sz="0" w:space="0" w:color="auto"/>
        <w:left w:val="none" w:sz="0" w:space="0" w:color="auto"/>
        <w:bottom w:val="none" w:sz="0" w:space="0" w:color="auto"/>
        <w:right w:val="none" w:sz="0" w:space="0" w:color="auto"/>
      </w:divBdr>
    </w:div>
    <w:div w:id="21284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ocal%20Settings\Application%20Data\Users\GAVRIL~1\AppData\Local\Temp\18779510-95526882-95527000.doc" TargetMode="External"/><Relationship Id="rId3" Type="http://schemas.openxmlformats.org/officeDocument/2006/relationships/styles" Target="styles.xml"/><Relationship Id="rId7" Type="http://schemas.openxmlformats.org/officeDocument/2006/relationships/hyperlink" Target="file:///C:\Local%20Settings\Application%20Data\Users\GAVRIL~1\AppData\Local\Temp\18779510-95526882-95527000.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Local%20Settings\Application%20Data\Users\GAVRIL~1\AppData\Local\Temp\18779510-95526882-95527000.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Admin\Desktop\Local%20Settings\Application%20Data\Opera\Local%20Settings\Application%20Data\Users\GAVRIL~1\AppData\Local\Temp\18779510-95526882-95527000.doc" TargetMode="External"/><Relationship Id="rId4" Type="http://schemas.openxmlformats.org/officeDocument/2006/relationships/settings" Target="settings.xml"/><Relationship Id="rId9" Type="http://schemas.openxmlformats.org/officeDocument/2006/relationships/hyperlink" Target="file:///C:\Local%20Settings\Application%20Data\Users\GAVRIL~1\AppData\Local\Temp\18779510-95526882-9552700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62BD-02E8-48C3-A145-01FB0FE7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8302</Words>
  <Characters>47322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cp:lastPrinted>2019-01-11T11:11:00Z</cp:lastPrinted>
  <dcterms:created xsi:type="dcterms:W3CDTF">2018-12-19T09:17:00Z</dcterms:created>
  <dcterms:modified xsi:type="dcterms:W3CDTF">2019-01-11T11:13:00Z</dcterms:modified>
</cp:coreProperties>
</file>