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Default="00F24917" w:rsidP="00A84395">
      <w:pPr>
        <w:widowControl w:val="0"/>
        <w:spacing w:line="223" w:lineRule="auto"/>
        <w:jc w:val="center"/>
      </w:pPr>
    </w:p>
    <w:p w:rsidR="00396E1B" w:rsidRPr="00392723" w:rsidRDefault="00396E1B" w:rsidP="00396E1B">
      <w:pPr>
        <w:ind w:left="4070" w:right="4080"/>
        <w:jc w:val="center"/>
      </w:pPr>
      <w:r w:rsidRPr="00392723">
        <w:rPr>
          <w:noProof/>
        </w:rPr>
        <w:drawing>
          <wp:inline distT="0" distB="0" distL="0" distR="0">
            <wp:extent cx="7239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1B" w:rsidRPr="00392723" w:rsidRDefault="00396E1B" w:rsidP="00396E1B">
      <w:pPr>
        <w:shd w:val="clear" w:color="auto" w:fill="FFFFFF"/>
        <w:spacing w:before="34" w:line="326" w:lineRule="exact"/>
        <w:ind w:left="19"/>
        <w:jc w:val="center"/>
        <w:rPr>
          <w:rFonts w:ascii="Arial" w:hAnsi="Arial" w:cs="Arial"/>
        </w:rPr>
      </w:pPr>
      <w:r w:rsidRPr="00392723">
        <w:rPr>
          <w:b/>
          <w:bCs/>
          <w:spacing w:val="4"/>
          <w:sz w:val="27"/>
          <w:szCs w:val="27"/>
        </w:rPr>
        <w:t xml:space="preserve">Ростовская область </w:t>
      </w:r>
      <w:proofErr w:type="spellStart"/>
      <w:r w:rsidRPr="00392723">
        <w:rPr>
          <w:b/>
          <w:bCs/>
          <w:spacing w:val="4"/>
          <w:sz w:val="27"/>
          <w:szCs w:val="27"/>
        </w:rPr>
        <w:t>Егорлыкский</w:t>
      </w:r>
      <w:proofErr w:type="spellEnd"/>
      <w:r w:rsidRPr="00392723">
        <w:rPr>
          <w:b/>
          <w:bCs/>
          <w:spacing w:val="4"/>
          <w:sz w:val="27"/>
          <w:szCs w:val="27"/>
        </w:rPr>
        <w:t xml:space="preserve"> район</w:t>
      </w:r>
    </w:p>
    <w:p w:rsidR="00396E1B" w:rsidRPr="00392723" w:rsidRDefault="00396E1B" w:rsidP="00396E1B">
      <w:pPr>
        <w:shd w:val="clear" w:color="auto" w:fill="FFFFFF"/>
        <w:spacing w:line="326" w:lineRule="exact"/>
        <w:ind w:left="24"/>
        <w:jc w:val="center"/>
      </w:pPr>
      <w:r w:rsidRPr="00392723">
        <w:rPr>
          <w:b/>
          <w:bCs/>
          <w:spacing w:val="4"/>
          <w:sz w:val="27"/>
          <w:szCs w:val="27"/>
        </w:rPr>
        <w:t xml:space="preserve">Администрация </w:t>
      </w:r>
      <w:proofErr w:type="spellStart"/>
      <w:r w:rsidRPr="00392723">
        <w:rPr>
          <w:b/>
          <w:bCs/>
          <w:spacing w:val="4"/>
          <w:sz w:val="27"/>
          <w:szCs w:val="27"/>
        </w:rPr>
        <w:t>Шаумяновского</w:t>
      </w:r>
      <w:proofErr w:type="spellEnd"/>
    </w:p>
    <w:p w:rsidR="00396E1B" w:rsidRDefault="00396E1B" w:rsidP="00396E1B">
      <w:pPr>
        <w:shd w:val="clear" w:color="auto" w:fill="FFFFFF"/>
        <w:spacing w:line="326" w:lineRule="exact"/>
        <w:ind w:left="29"/>
        <w:jc w:val="center"/>
        <w:rPr>
          <w:b/>
          <w:bCs/>
          <w:spacing w:val="3"/>
          <w:sz w:val="27"/>
          <w:szCs w:val="27"/>
        </w:rPr>
      </w:pPr>
      <w:r w:rsidRPr="00392723">
        <w:rPr>
          <w:b/>
          <w:bCs/>
          <w:spacing w:val="3"/>
          <w:sz w:val="27"/>
          <w:szCs w:val="27"/>
        </w:rPr>
        <w:t>сельского поселения</w:t>
      </w:r>
    </w:p>
    <w:p w:rsidR="00396E1B" w:rsidRPr="00392723" w:rsidRDefault="00396E1B" w:rsidP="00396E1B">
      <w:pPr>
        <w:shd w:val="clear" w:color="auto" w:fill="FFFFFF"/>
        <w:spacing w:line="326" w:lineRule="exact"/>
        <w:ind w:left="29"/>
        <w:jc w:val="center"/>
      </w:pPr>
    </w:p>
    <w:p w:rsidR="00AF1F81" w:rsidRDefault="00AF1F81" w:rsidP="00AF1F81">
      <w:pPr>
        <w:rPr>
          <w:b/>
          <w:sz w:val="28"/>
          <w:szCs w:val="28"/>
        </w:rPr>
      </w:pPr>
    </w:p>
    <w:p w:rsidR="00AF1F81" w:rsidRDefault="00AF1F81" w:rsidP="00AF1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1F81" w:rsidRDefault="00AF1F81" w:rsidP="00AF1F8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34"/>
        <w:gridCol w:w="1869"/>
        <w:gridCol w:w="3844"/>
      </w:tblGrid>
      <w:tr w:rsidR="00AF1F81" w:rsidTr="00AF1F81">
        <w:tc>
          <w:tcPr>
            <w:tcW w:w="3534" w:type="dxa"/>
          </w:tcPr>
          <w:p w:rsidR="00AF1F81" w:rsidRDefault="00AF1F81" w:rsidP="00AF1F81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ноября 202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869" w:type="dxa"/>
          </w:tcPr>
          <w:p w:rsidR="00AF1F81" w:rsidRDefault="00AF1F81" w:rsidP="00AF1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3844" w:type="dxa"/>
          </w:tcPr>
          <w:p w:rsidR="00AF1F81" w:rsidRDefault="00AF1F81" w:rsidP="00FB2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 </w:t>
            </w:r>
            <w:proofErr w:type="spellStart"/>
            <w:r>
              <w:rPr>
                <w:b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AF1F81" w:rsidRPr="000D157C" w:rsidRDefault="00AF1F81" w:rsidP="00AF1F81">
      <w:pPr>
        <w:jc w:val="center"/>
        <w:rPr>
          <w:b/>
          <w:spacing w:val="30"/>
          <w:sz w:val="26"/>
          <w:szCs w:val="26"/>
        </w:rPr>
      </w:pPr>
    </w:p>
    <w:p w:rsidR="00AF1F81" w:rsidRPr="00AF1F81" w:rsidRDefault="00AF1F81" w:rsidP="00AF1F81">
      <w:pPr>
        <w:pStyle w:val="ConsPlusTitle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 w:rsidRPr="00AF1F81">
        <w:rPr>
          <w:rFonts w:ascii="Times New Roman" w:hAnsi="Times New Roman" w:cs="Times New Roman"/>
          <w:sz w:val="28"/>
          <w:szCs w:val="28"/>
        </w:rPr>
        <w:t xml:space="preserve">Об основных направлениях бюджетной </w:t>
      </w:r>
    </w:p>
    <w:p w:rsidR="00AF1F81" w:rsidRPr="00AF1F81" w:rsidRDefault="00AF1F81" w:rsidP="00AF1F81">
      <w:pPr>
        <w:pStyle w:val="ConsPlusTitle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 w:rsidRPr="00AF1F81">
        <w:rPr>
          <w:rFonts w:ascii="Times New Roman" w:hAnsi="Times New Roman" w:cs="Times New Roman"/>
          <w:sz w:val="28"/>
          <w:szCs w:val="28"/>
        </w:rPr>
        <w:t xml:space="preserve">и налоговой политики </w:t>
      </w:r>
      <w:proofErr w:type="spellStart"/>
      <w:r w:rsidRPr="00AF1F81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</w:p>
    <w:p w:rsidR="00AF1F81" w:rsidRPr="00AF1F81" w:rsidRDefault="00AF1F81" w:rsidP="00AF1F81">
      <w:pPr>
        <w:pStyle w:val="ConsPlusTitle"/>
        <w:widowControl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F1F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F1F81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Pr="00AF1F8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F1F81">
        <w:rPr>
          <w:rFonts w:ascii="Times New Roman" w:hAnsi="Times New Roman" w:cs="Times New Roman"/>
          <w:color w:val="000000"/>
          <w:sz w:val="28"/>
          <w:szCs w:val="28"/>
        </w:rPr>
        <w:t xml:space="preserve">год и </w:t>
      </w:r>
    </w:p>
    <w:p w:rsidR="00AF1F81" w:rsidRPr="00C02C00" w:rsidRDefault="00AF1F81" w:rsidP="00AF1F81">
      <w:pPr>
        <w:pStyle w:val="ConsPlusTitle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 w:rsidRPr="00AF1F81">
        <w:rPr>
          <w:rFonts w:ascii="Times New Roman" w:hAnsi="Times New Roman" w:cs="Times New Roman"/>
          <w:color w:val="000000"/>
          <w:sz w:val="28"/>
          <w:szCs w:val="28"/>
        </w:rPr>
        <w:t>на плановый период 2024 и 2025 годов</w:t>
      </w:r>
    </w:p>
    <w:p w:rsidR="00AF1F81" w:rsidRPr="000F6ACC" w:rsidRDefault="00AF1F81" w:rsidP="00AF1F8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F81" w:rsidRDefault="00AF1F81" w:rsidP="00AF1F81">
      <w:pPr>
        <w:pStyle w:val="consplusnormal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6ACC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> </w:t>
      </w:r>
      <w:r w:rsidRPr="007F7F96">
        <w:rPr>
          <w:spacing w:val="-6"/>
          <w:sz w:val="28"/>
          <w:szCs w:val="28"/>
        </w:rPr>
        <w:t>184</w:t>
      </w:r>
      <w:r w:rsidRPr="007F7F96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  <w:vertAlign w:val="superscript"/>
        </w:rPr>
        <w:t xml:space="preserve"> </w:t>
      </w:r>
      <w:r w:rsidRPr="000F6ACC">
        <w:rPr>
          <w:sz w:val="28"/>
          <w:szCs w:val="28"/>
        </w:rPr>
        <w:t xml:space="preserve">Бюджетного кодекса Российской </w:t>
      </w:r>
      <w:r w:rsidRPr="00C02C00">
        <w:rPr>
          <w:spacing w:val="-4"/>
          <w:sz w:val="28"/>
          <w:szCs w:val="28"/>
        </w:rPr>
        <w:t xml:space="preserve">Федерации и статьей </w:t>
      </w:r>
      <w:r>
        <w:rPr>
          <w:spacing w:val="-4"/>
          <w:sz w:val="28"/>
          <w:szCs w:val="28"/>
        </w:rPr>
        <w:t>18</w:t>
      </w:r>
      <w:r w:rsidRPr="00C02C0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Решения Собрания депутатов </w:t>
      </w:r>
      <w:proofErr w:type="spellStart"/>
      <w:r>
        <w:rPr>
          <w:spacing w:val="-4"/>
          <w:sz w:val="28"/>
          <w:szCs w:val="28"/>
        </w:rPr>
        <w:t>Шаумяновского</w:t>
      </w:r>
      <w:proofErr w:type="spellEnd"/>
      <w:r>
        <w:rPr>
          <w:spacing w:val="-4"/>
          <w:sz w:val="28"/>
          <w:szCs w:val="28"/>
        </w:rPr>
        <w:t xml:space="preserve"> сельского поселения от </w:t>
      </w:r>
      <w:r w:rsidRPr="000B5EBF">
        <w:rPr>
          <w:spacing w:val="-4"/>
          <w:sz w:val="28"/>
          <w:szCs w:val="28"/>
        </w:rPr>
        <w:t>29.05.2014 г. № 41 «</w:t>
      </w:r>
      <w:r w:rsidRPr="000B5EBF">
        <w:rPr>
          <w:sz w:val="28"/>
          <w:szCs w:val="28"/>
        </w:rPr>
        <w:t>О бюджетном процессе в муниципальном образовании «</w:t>
      </w:r>
      <w:proofErr w:type="spellStart"/>
      <w:r w:rsidRPr="000B5EBF">
        <w:rPr>
          <w:sz w:val="28"/>
          <w:szCs w:val="28"/>
        </w:rPr>
        <w:t>Шаумяновское</w:t>
      </w:r>
      <w:proofErr w:type="spellEnd"/>
      <w:r w:rsidRPr="000B5EBF">
        <w:rPr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01</w:t>
      </w:r>
      <w:r w:rsidRPr="0036070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6070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6070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60704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  <w:r w:rsidRPr="00360704">
        <w:rPr>
          <w:sz w:val="28"/>
          <w:szCs w:val="28"/>
        </w:rPr>
        <w:t xml:space="preserve"> «Об утверждении порядка и сроков составления проекта бюджета </w:t>
      </w:r>
      <w:proofErr w:type="spellStart"/>
      <w:r w:rsidRPr="00360704">
        <w:rPr>
          <w:sz w:val="28"/>
          <w:szCs w:val="28"/>
        </w:rPr>
        <w:t>Шаумяновского</w:t>
      </w:r>
      <w:proofErr w:type="spellEnd"/>
      <w:r w:rsidRPr="00360704">
        <w:rPr>
          <w:sz w:val="28"/>
          <w:szCs w:val="28"/>
        </w:rPr>
        <w:t xml:space="preserve"> сельского поселения </w:t>
      </w:r>
      <w:proofErr w:type="spellStart"/>
      <w:r w:rsidRPr="00360704">
        <w:rPr>
          <w:sz w:val="28"/>
          <w:szCs w:val="28"/>
        </w:rPr>
        <w:t>Егорлыкского</w:t>
      </w:r>
      <w:proofErr w:type="spellEnd"/>
      <w:r w:rsidRPr="00360704">
        <w:rPr>
          <w:sz w:val="28"/>
          <w:szCs w:val="28"/>
        </w:rPr>
        <w:t xml:space="preserve"> района на 202</w:t>
      </w:r>
      <w:r>
        <w:rPr>
          <w:sz w:val="28"/>
          <w:szCs w:val="28"/>
        </w:rPr>
        <w:t>3</w:t>
      </w:r>
      <w:r w:rsidRPr="0036070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360704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60704">
        <w:rPr>
          <w:sz w:val="28"/>
          <w:szCs w:val="28"/>
        </w:rPr>
        <w:t xml:space="preserve"> годов», руководствуясь Уставом 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сельское поселение»,</w:t>
      </w:r>
    </w:p>
    <w:p w:rsidR="00AF1F81" w:rsidRDefault="00AF1F81" w:rsidP="00AF1F81">
      <w:pPr>
        <w:pStyle w:val="consplusnormal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1F81" w:rsidRDefault="00AF1F81" w:rsidP="00AF1F81">
      <w:pPr>
        <w:pStyle w:val="consplusnormal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Я Ю:</w:t>
      </w:r>
    </w:p>
    <w:p w:rsidR="00AF1F81" w:rsidRPr="00C63F7F" w:rsidRDefault="00AF1F81" w:rsidP="00AF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F81" w:rsidRPr="00AF1F81" w:rsidRDefault="00AF1F81" w:rsidP="00AF1F8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F81">
        <w:rPr>
          <w:rFonts w:ascii="Times New Roman" w:hAnsi="Times New Roman" w:cs="Times New Roman"/>
          <w:sz w:val="28"/>
          <w:szCs w:val="28"/>
        </w:rPr>
        <w:t xml:space="preserve">1. Утвердить Основные направления бюджетной и налоговой политики </w:t>
      </w:r>
      <w:proofErr w:type="spellStart"/>
      <w:r w:rsidRPr="00AF1F81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AF1F81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на плановый период 2024 и 2025 годов</w:t>
      </w:r>
      <w:r w:rsidRPr="00AF1F81">
        <w:rPr>
          <w:rFonts w:ascii="Times New Roman" w:hAnsi="Times New Roman" w:cs="Times New Roman"/>
          <w:sz w:val="28"/>
          <w:szCs w:val="28"/>
        </w:rPr>
        <w:t>,</w:t>
      </w:r>
      <w:r w:rsidRPr="00AF1F8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F1F81" w:rsidRPr="000F6ACC" w:rsidRDefault="00AF1F81" w:rsidP="00AF1F8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F81">
        <w:rPr>
          <w:rFonts w:ascii="Times New Roman" w:hAnsi="Times New Roman" w:cs="Times New Roman"/>
          <w:sz w:val="28"/>
          <w:szCs w:val="28"/>
        </w:rPr>
        <w:t>2. </w:t>
      </w:r>
      <w:r w:rsidRPr="00AF1F81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proofErr w:type="spellStart"/>
      <w:r w:rsidRPr="00AF1F81">
        <w:rPr>
          <w:rFonts w:ascii="Times New Roman" w:hAnsi="Times New Roman" w:cs="Times New Roman"/>
          <w:color w:val="000000"/>
          <w:sz w:val="28"/>
          <w:szCs w:val="28"/>
        </w:rPr>
        <w:t>Шаумяновск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9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Pr="005E184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F1F81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AF1F81" w:rsidRDefault="00AF1F81" w:rsidP="00AF1F81">
      <w:pPr>
        <w:pStyle w:val="consplusnormal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 Контроль за выполнением постановления оставляю за собой.</w:t>
      </w:r>
    </w:p>
    <w:p w:rsidR="00AF1F81" w:rsidRDefault="00AF1F81" w:rsidP="00AF1F81">
      <w:pPr>
        <w:pStyle w:val="consplusnormal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Постановление вступает в силу с момента подписания.</w:t>
      </w:r>
    </w:p>
    <w:p w:rsidR="00AF1F81" w:rsidRPr="00AF1F81" w:rsidRDefault="00AF1F81" w:rsidP="00AF1F8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AF1F81">
        <w:rPr>
          <w:b/>
          <w:color w:val="000000"/>
          <w:sz w:val="28"/>
          <w:szCs w:val="28"/>
        </w:rPr>
        <w:t xml:space="preserve">Глава Администрации </w:t>
      </w:r>
    </w:p>
    <w:p w:rsidR="00AF1F81" w:rsidRPr="00AF1F81" w:rsidRDefault="00AF1F81" w:rsidP="00AF1F81">
      <w:pPr>
        <w:jc w:val="both"/>
        <w:rPr>
          <w:b/>
          <w:color w:val="000000"/>
          <w:sz w:val="28"/>
          <w:szCs w:val="28"/>
        </w:rPr>
      </w:pPr>
      <w:proofErr w:type="spellStart"/>
      <w:r w:rsidRPr="00AF1F81">
        <w:rPr>
          <w:b/>
          <w:color w:val="000000"/>
          <w:sz w:val="28"/>
          <w:szCs w:val="28"/>
        </w:rPr>
        <w:t>Шаумяновского</w:t>
      </w:r>
      <w:proofErr w:type="spellEnd"/>
      <w:r w:rsidRPr="00AF1F81">
        <w:rPr>
          <w:b/>
          <w:color w:val="000000"/>
          <w:sz w:val="28"/>
          <w:szCs w:val="28"/>
        </w:rPr>
        <w:t xml:space="preserve"> сельского поселения                                         С.Л. </w:t>
      </w:r>
      <w:proofErr w:type="spellStart"/>
      <w:r w:rsidRPr="00AF1F81">
        <w:rPr>
          <w:b/>
          <w:color w:val="000000"/>
          <w:sz w:val="28"/>
          <w:szCs w:val="28"/>
        </w:rPr>
        <w:t>Аванесян</w:t>
      </w:r>
      <w:proofErr w:type="spellEnd"/>
    </w:p>
    <w:p w:rsidR="00AF1F81" w:rsidRDefault="00AF1F81" w:rsidP="00AF1F81">
      <w:pPr>
        <w:jc w:val="both"/>
        <w:rPr>
          <w:color w:val="000000"/>
          <w:sz w:val="28"/>
          <w:szCs w:val="28"/>
        </w:rPr>
      </w:pPr>
    </w:p>
    <w:p w:rsidR="0083032D" w:rsidRDefault="0083032D" w:rsidP="000368AC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0368AC" w:rsidRPr="005A6D74" w:rsidRDefault="000368AC" w:rsidP="000368AC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Pr="005A6D74">
        <w:rPr>
          <w:color w:val="000000"/>
          <w:sz w:val="28"/>
          <w:szCs w:val="28"/>
        </w:rPr>
        <w:t>к постановлению</w:t>
      </w:r>
    </w:p>
    <w:p w:rsidR="000368AC" w:rsidRPr="005A6D74" w:rsidRDefault="000368AC" w:rsidP="000368AC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от</w:t>
      </w:r>
      <w:r w:rsidR="0083032D">
        <w:rPr>
          <w:color w:val="000000"/>
          <w:sz w:val="28"/>
          <w:szCs w:val="28"/>
        </w:rPr>
        <w:t xml:space="preserve"> </w:t>
      </w:r>
      <w:r w:rsidR="00EC63F1">
        <w:rPr>
          <w:color w:val="000000"/>
          <w:sz w:val="28"/>
          <w:szCs w:val="28"/>
        </w:rPr>
        <w:t>02</w:t>
      </w:r>
      <w:r w:rsidR="0083032D">
        <w:rPr>
          <w:color w:val="000000"/>
          <w:sz w:val="28"/>
          <w:szCs w:val="28"/>
        </w:rPr>
        <w:t>.1</w:t>
      </w:r>
      <w:r w:rsidR="00EC63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3C141A">
        <w:rPr>
          <w:color w:val="000000"/>
          <w:sz w:val="28"/>
          <w:szCs w:val="28"/>
        </w:rPr>
        <w:t>2</w:t>
      </w:r>
      <w:r w:rsidR="00EC63F1">
        <w:rPr>
          <w:color w:val="000000"/>
          <w:sz w:val="28"/>
          <w:szCs w:val="28"/>
        </w:rPr>
        <w:t xml:space="preserve">г. </w:t>
      </w:r>
      <w:r w:rsidRPr="005A6D74">
        <w:rPr>
          <w:color w:val="000000"/>
          <w:sz w:val="28"/>
          <w:szCs w:val="28"/>
        </w:rPr>
        <w:t xml:space="preserve">№ </w:t>
      </w:r>
      <w:r w:rsidR="00EC63F1">
        <w:rPr>
          <w:color w:val="000000"/>
          <w:sz w:val="28"/>
          <w:szCs w:val="28"/>
        </w:rPr>
        <w:t>65</w:t>
      </w:r>
    </w:p>
    <w:p w:rsidR="000368AC" w:rsidRPr="005A6D74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0368AC" w:rsidRPr="005A6D74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0368AC" w:rsidRPr="005A6D74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ОСНОВНЫЕ НАПРАВЛЕНИЯ</w:t>
      </w:r>
    </w:p>
    <w:p w:rsidR="000368AC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EC63F1"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105778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 </w:t>
      </w:r>
      <w:r w:rsidR="00105778" w:rsidRPr="00674A39">
        <w:rPr>
          <w:color w:val="000000"/>
          <w:sz w:val="28"/>
          <w:szCs w:val="28"/>
        </w:rPr>
        <w:t>на 202</w:t>
      </w:r>
      <w:r w:rsidR="003C141A">
        <w:rPr>
          <w:color w:val="000000"/>
          <w:sz w:val="28"/>
          <w:szCs w:val="28"/>
        </w:rPr>
        <w:t>3</w:t>
      </w:r>
      <w:r w:rsidR="00105778" w:rsidRPr="00674A39">
        <w:rPr>
          <w:color w:val="000000"/>
          <w:sz w:val="28"/>
          <w:szCs w:val="28"/>
          <w:lang w:val="en-US"/>
        </w:rPr>
        <w:t> </w:t>
      </w:r>
      <w:r w:rsidR="00105778">
        <w:rPr>
          <w:color w:val="000000"/>
          <w:sz w:val="28"/>
          <w:szCs w:val="28"/>
        </w:rPr>
        <w:t>год и на плановый период 202</w:t>
      </w:r>
      <w:r w:rsidR="003C141A">
        <w:rPr>
          <w:color w:val="000000"/>
          <w:sz w:val="28"/>
          <w:szCs w:val="28"/>
        </w:rPr>
        <w:t>4</w:t>
      </w:r>
      <w:r w:rsidR="00105778">
        <w:rPr>
          <w:color w:val="000000"/>
          <w:sz w:val="28"/>
          <w:szCs w:val="28"/>
        </w:rPr>
        <w:t xml:space="preserve"> и 202</w:t>
      </w:r>
      <w:r w:rsidR="003C141A">
        <w:rPr>
          <w:color w:val="000000"/>
          <w:sz w:val="28"/>
          <w:szCs w:val="28"/>
        </w:rPr>
        <w:t>5</w:t>
      </w:r>
      <w:r w:rsidR="00105778">
        <w:rPr>
          <w:color w:val="000000"/>
          <w:sz w:val="28"/>
          <w:szCs w:val="28"/>
        </w:rPr>
        <w:t xml:space="preserve"> годов</w:t>
      </w:r>
    </w:p>
    <w:p w:rsidR="000A7382" w:rsidRPr="00674A39" w:rsidRDefault="000A7382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105778" w:rsidRPr="00A85EA5" w:rsidRDefault="00763DA8" w:rsidP="00A84395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E11011">
        <w:rPr>
          <w:sz w:val="28"/>
          <w:szCs w:val="28"/>
        </w:rPr>
        <w:t>Настоящие Основные направления сформированы с учетом основных приоритетов государственной политики Российской Федерации</w:t>
      </w:r>
      <w:r w:rsidR="00105778" w:rsidRPr="00A85EA5">
        <w:rPr>
          <w:color w:val="000000"/>
          <w:sz w:val="28"/>
          <w:szCs w:val="28"/>
        </w:rPr>
        <w:t>, у</w:t>
      </w:r>
      <w:r w:rsidR="00105778" w:rsidRPr="00A85EA5">
        <w:rPr>
          <w:sz w:val="28"/>
          <w:szCs w:val="28"/>
        </w:rPr>
        <w:t>казов Президента Российской Федерации от 07.05.2018</w:t>
      </w:r>
      <w:r w:rsidR="00EC63F1">
        <w:rPr>
          <w:sz w:val="28"/>
          <w:szCs w:val="28"/>
        </w:rPr>
        <w:t>г.</w:t>
      </w:r>
      <w:r w:rsidR="00105778" w:rsidRPr="00A85EA5">
        <w:rPr>
          <w:sz w:val="28"/>
          <w:szCs w:val="28"/>
        </w:rPr>
        <w:t xml:space="preserve"> №</w:t>
      </w:r>
      <w:r w:rsidR="00A84395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и</w:t>
      </w:r>
      <w:r w:rsidR="00A84395">
        <w:rPr>
          <w:sz w:val="28"/>
          <w:szCs w:val="28"/>
        </w:rPr>
        <w:t> </w:t>
      </w:r>
      <w:r w:rsidR="00105778" w:rsidRPr="00A85EA5">
        <w:rPr>
          <w:color w:val="000000"/>
          <w:sz w:val="28"/>
          <w:szCs w:val="28"/>
        </w:rPr>
        <w:t>от</w:t>
      </w:r>
      <w:r w:rsidR="00A84395">
        <w:rPr>
          <w:color w:val="000000"/>
          <w:sz w:val="28"/>
          <w:szCs w:val="28"/>
        </w:rPr>
        <w:t> </w:t>
      </w:r>
      <w:r w:rsidR="00105778" w:rsidRPr="00A85EA5">
        <w:rPr>
          <w:sz w:val="28"/>
          <w:szCs w:val="28"/>
        </w:rPr>
        <w:t>21.07.2020</w:t>
      </w:r>
      <w:r w:rsidR="00EC63F1">
        <w:rPr>
          <w:sz w:val="28"/>
          <w:szCs w:val="28"/>
        </w:rPr>
        <w:t>г.</w:t>
      </w:r>
      <w:r w:rsidR="00105778" w:rsidRPr="00A85EA5">
        <w:rPr>
          <w:sz w:val="28"/>
          <w:szCs w:val="28"/>
        </w:rPr>
        <w:t xml:space="preserve"> № 474 «О национальных целях развития Российской Федерации на период до 2030 года», итогов реализации бюджет</w:t>
      </w:r>
      <w:r w:rsidR="00BC0BAD">
        <w:rPr>
          <w:sz w:val="28"/>
          <w:szCs w:val="28"/>
        </w:rPr>
        <w:t>ной и налоговой политики в 202</w:t>
      </w:r>
      <w:r>
        <w:rPr>
          <w:sz w:val="28"/>
          <w:szCs w:val="28"/>
        </w:rPr>
        <w:t>1</w:t>
      </w:r>
      <w:r w:rsidR="00BC0BAD">
        <w:rPr>
          <w:sz w:val="28"/>
          <w:szCs w:val="28"/>
        </w:rPr>
        <w:t xml:space="preserve"> – </w:t>
      </w:r>
      <w:r w:rsidR="00105778" w:rsidRPr="00A85EA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105778" w:rsidRPr="00A85EA5">
        <w:rPr>
          <w:sz w:val="28"/>
          <w:szCs w:val="28"/>
        </w:rPr>
        <w:t xml:space="preserve"> годах, о</w:t>
      </w:r>
      <w:r w:rsidR="00105778" w:rsidRPr="00A85EA5">
        <w:rPr>
          <w:color w:val="000000"/>
          <w:sz w:val="28"/>
          <w:szCs w:val="28"/>
        </w:rPr>
        <w:t>сновных направлений бюджетной, налоговой и таможенно-тарифной политики Российской Федерации на 202</w:t>
      </w:r>
      <w:r w:rsidR="00181554">
        <w:rPr>
          <w:color w:val="000000"/>
          <w:sz w:val="28"/>
          <w:szCs w:val="28"/>
        </w:rPr>
        <w:t>3</w:t>
      </w:r>
      <w:r w:rsidR="00105778" w:rsidRPr="00A85EA5">
        <w:rPr>
          <w:color w:val="000000"/>
          <w:sz w:val="28"/>
          <w:szCs w:val="28"/>
        </w:rPr>
        <w:t xml:space="preserve"> год и</w:t>
      </w:r>
      <w:r w:rsidR="00B151DF">
        <w:rPr>
          <w:color w:val="000000"/>
          <w:sz w:val="28"/>
          <w:szCs w:val="28"/>
        </w:rPr>
        <w:t xml:space="preserve"> </w:t>
      </w:r>
      <w:r w:rsidR="00105778" w:rsidRPr="00A85EA5">
        <w:rPr>
          <w:color w:val="000000"/>
          <w:sz w:val="28"/>
          <w:szCs w:val="28"/>
        </w:rPr>
        <w:t>на</w:t>
      </w:r>
      <w:r w:rsidR="00B151DF">
        <w:rPr>
          <w:color w:val="000000"/>
          <w:sz w:val="28"/>
          <w:szCs w:val="28"/>
        </w:rPr>
        <w:t xml:space="preserve"> </w:t>
      </w:r>
      <w:r w:rsidR="00105778" w:rsidRPr="00A85EA5">
        <w:rPr>
          <w:color w:val="000000"/>
          <w:sz w:val="28"/>
          <w:szCs w:val="28"/>
        </w:rPr>
        <w:t>плановый период</w:t>
      </w:r>
      <w:r w:rsidR="00A84395">
        <w:rPr>
          <w:color w:val="000000"/>
          <w:sz w:val="28"/>
          <w:szCs w:val="28"/>
        </w:rPr>
        <w:t> </w:t>
      </w:r>
      <w:r w:rsidR="00105778" w:rsidRPr="00A85EA5">
        <w:rPr>
          <w:color w:val="000000"/>
          <w:sz w:val="28"/>
          <w:szCs w:val="28"/>
        </w:rPr>
        <w:t>202</w:t>
      </w:r>
      <w:r w:rsidR="00181554">
        <w:rPr>
          <w:color w:val="000000"/>
          <w:sz w:val="28"/>
          <w:szCs w:val="28"/>
        </w:rPr>
        <w:t>4</w:t>
      </w:r>
      <w:r w:rsidR="00105778" w:rsidRPr="00A85EA5">
        <w:rPr>
          <w:color w:val="000000"/>
          <w:sz w:val="28"/>
          <w:szCs w:val="28"/>
        </w:rPr>
        <w:t xml:space="preserve"> и 202</w:t>
      </w:r>
      <w:r w:rsidR="00181554">
        <w:rPr>
          <w:color w:val="000000"/>
          <w:sz w:val="28"/>
          <w:szCs w:val="28"/>
        </w:rPr>
        <w:t>5</w:t>
      </w:r>
      <w:r w:rsidR="00105778" w:rsidRPr="00A85EA5">
        <w:rPr>
          <w:color w:val="000000"/>
          <w:sz w:val="28"/>
          <w:szCs w:val="28"/>
        </w:rPr>
        <w:t xml:space="preserve"> годов.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О</w:t>
      </w:r>
      <w:r w:rsidRPr="00A85EA5">
        <w:rPr>
          <w:sz w:val="28"/>
          <w:szCs w:val="28"/>
        </w:rPr>
        <w:t>сновных направлений является определение условий и подходов, используемых для формирования проекта бюджета</w:t>
      </w:r>
      <w:r w:rsidR="002902A7">
        <w:rPr>
          <w:sz w:val="28"/>
          <w:szCs w:val="28"/>
        </w:rPr>
        <w:t xml:space="preserve">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 w:rsidR="002902A7">
        <w:rPr>
          <w:sz w:val="28"/>
          <w:szCs w:val="28"/>
        </w:rPr>
        <w:t xml:space="preserve"> сельского поселения </w:t>
      </w:r>
      <w:proofErr w:type="spellStart"/>
      <w:r w:rsidR="00EC63F1">
        <w:rPr>
          <w:sz w:val="28"/>
          <w:szCs w:val="28"/>
        </w:rPr>
        <w:t>Егорлыкского</w:t>
      </w:r>
      <w:proofErr w:type="spellEnd"/>
      <w:r w:rsidR="002902A7">
        <w:rPr>
          <w:sz w:val="28"/>
          <w:szCs w:val="28"/>
        </w:rPr>
        <w:t xml:space="preserve"> района</w:t>
      </w:r>
      <w:r w:rsidRPr="00A85EA5">
        <w:rPr>
          <w:sz w:val="28"/>
          <w:szCs w:val="28"/>
        </w:rPr>
        <w:t xml:space="preserve"> на 202</w:t>
      </w:r>
      <w:r w:rsidR="000A7382">
        <w:rPr>
          <w:sz w:val="28"/>
          <w:szCs w:val="28"/>
        </w:rPr>
        <w:t>3</w:t>
      </w:r>
      <w:r w:rsidRPr="00A85EA5">
        <w:rPr>
          <w:sz w:val="28"/>
          <w:szCs w:val="28"/>
        </w:rPr>
        <w:t xml:space="preserve"> год и на плановый период 202</w:t>
      </w:r>
      <w:r w:rsidR="000A7382">
        <w:rPr>
          <w:sz w:val="28"/>
          <w:szCs w:val="28"/>
        </w:rPr>
        <w:t>4</w:t>
      </w:r>
      <w:r w:rsidRPr="00A85EA5">
        <w:rPr>
          <w:sz w:val="28"/>
          <w:szCs w:val="28"/>
        </w:rPr>
        <w:t xml:space="preserve"> и 202</w:t>
      </w:r>
      <w:r w:rsidR="000A7382">
        <w:rPr>
          <w:sz w:val="28"/>
          <w:szCs w:val="28"/>
        </w:rPr>
        <w:t>5</w:t>
      </w:r>
      <w:r w:rsidRPr="00A85EA5">
        <w:rPr>
          <w:sz w:val="28"/>
          <w:szCs w:val="28"/>
        </w:rPr>
        <w:t xml:space="preserve"> годов.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</w:t>
      </w:r>
      <w:r w:rsidR="00D25585">
        <w:rPr>
          <w:color w:val="000000"/>
          <w:sz w:val="28"/>
          <w:szCs w:val="28"/>
        </w:rPr>
        <w:t>1</w:t>
      </w:r>
      <w:r w:rsidR="00BC0BAD"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–</w:t>
      </w:r>
      <w:r w:rsidR="00BC0BAD"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202</w:t>
      </w:r>
      <w:r w:rsidR="00D25585">
        <w:rPr>
          <w:color w:val="000000"/>
          <w:sz w:val="28"/>
          <w:szCs w:val="28"/>
        </w:rPr>
        <w:t>2</w:t>
      </w:r>
      <w:r w:rsidRPr="00A85EA5">
        <w:rPr>
          <w:color w:val="000000"/>
          <w:sz w:val="28"/>
          <w:szCs w:val="28"/>
        </w:rPr>
        <w:t xml:space="preserve"> годах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A73394" w:rsidRPr="00E11011" w:rsidRDefault="00A73394" w:rsidP="00A73394">
      <w:pPr>
        <w:ind w:firstLine="709"/>
        <w:jc w:val="both"/>
        <w:rPr>
          <w:bCs/>
          <w:sz w:val="28"/>
          <w:szCs w:val="28"/>
        </w:rPr>
      </w:pPr>
      <w:r w:rsidRPr="00E11011">
        <w:rPr>
          <w:bCs/>
          <w:sz w:val="28"/>
          <w:szCs w:val="28"/>
        </w:rPr>
        <w:t xml:space="preserve">В условиях постепенной адаптации экономики к принятым в 2020 году ограничительным мерам, связанным с распространением </w:t>
      </w:r>
      <w:proofErr w:type="spellStart"/>
      <w:r w:rsidRPr="00E11011">
        <w:rPr>
          <w:bCs/>
          <w:sz w:val="28"/>
          <w:szCs w:val="28"/>
        </w:rPr>
        <w:t>коронавирусной</w:t>
      </w:r>
      <w:proofErr w:type="spellEnd"/>
      <w:r w:rsidRPr="00E11011">
        <w:rPr>
          <w:bCs/>
          <w:sz w:val="28"/>
          <w:szCs w:val="28"/>
        </w:rPr>
        <w:t xml:space="preserve"> инфекции, в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proofErr w:type="spellStart"/>
      <w:r w:rsidR="00EC63F1">
        <w:rPr>
          <w:bCs/>
          <w:sz w:val="28"/>
          <w:szCs w:val="28"/>
        </w:rPr>
        <w:t>Шаумяновского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E11011">
        <w:rPr>
          <w:bCs/>
          <w:sz w:val="28"/>
          <w:szCs w:val="28"/>
        </w:rPr>
        <w:t>.</w:t>
      </w:r>
    </w:p>
    <w:p w:rsidR="00DB62C1" w:rsidRDefault="0076373F" w:rsidP="0079339D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05778" w:rsidRPr="00A85EA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="00105778" w:rsidRPr="00A85EA5">
        <w:rPr>
          <w:bCs/>
          <w:sz w:val="28"/>
          <w:szCs w:val="28"/>
        </w:rPr>
        <w:t xml:space="preserve"> году, в</w:t>
      </w:r>
      <w:r w:rsidR="00A84395">
        <w:rPr>
          <w:bCs/>
          <w:sz w:val="28"/>
          <w:szCs w:val="28"/>
        </w:rPr>
        <w:t> </w:t>
      </w:r>
      <w:r w:rsidR="00105778" w:rsidRPr="00A85EA5">
        <w:rPr>
          <w:bCs/>
          <w:sz w:val="28"/>
          <w:szCs w:val="28"/>
        </w:rPr>
        <w:t xml:space="preserve">целом сложилась положительная динамика показателей. </w:t>
      </w:r>
    </w:p>
    <w:p w:rsidR="0055388D" w:rsidRPr="00D1778B" w:rsidRDefault="0055388D" w:rsidP="0055388D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D1778B">
        <w:rPr>
          <w:sz w:val="28"/>
          <w:szCs w:val="28"/>
        </w:rPr>
        <w:t xml:space="preserve">Исполнение бюджета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Pr="00D1778B">
        <w:rPr>
          <w:sz w:val="28"/>
          <w:szCs w:val="28"/>
        </w:rPr>
        <w:t xml:space="preserve"> сельского поселения </w:t>
      </w:r>
      <w:proofErr w:type="spellStart"/>
      <w:r w:rsidRPr="00D1778B">
        <w:rPr>
          <w:sz w:val="28"/>
          <w:szCs w:val="28"/>
        </w:rPr>
        <w:t>Егорлыкского</w:t>
      </w:r>
      <w:proofErr w:type="spellEnd"/>
      <w:r w:rsidRPr="00D1778B">
        <w:rPr>
          <w:sz w:val="28"/>
          <w:szCs w:val="28"/>
        </w:rPr>
        <w:t xml:space="preserve"> района (далее – бюджета поселения) за </w:t>
      </w:r>
      <w:r>
        <w:rPr>
          <w:sz w:val="28"/>
          <w:szCs w:val="28"/>
        </w:rPr>
        <w:t>2021</w:t>
      </w:r>
      <w:r w:rsidRPr="00D1778B">
        <w:rPr>
          <w:sz w:val="28"/>
          <w:szCs w:val="28"/>
        </w:rPr>
        <w:t xml:space="preserve"> год составило по доходам </w:t>
      </w:r>
      <w:r>
        <w:rPr>
          <w:sz w:val="28"/>
          <w:szCs w:val="28"/>
        </w:rPr>
        <w:t>24466,6</w:t>
      </w:r>
      <w:r w:rsidRPr="00D1778B">
        <w:rPr>
          <w:sz w:val="28"/>
          <w:szCs w:val="28"/>
        </w:rPr>
        <w:t xml:space="preserve"> тыс. рублей и по расходам в сумме </w:t>
      </w:r>
      <w:r>
        <w:rPr>
          <w:sz w:val="28"/>
          <w:szCs w:val="28"/>
        </w:rPr>
        <w:t>23607,5</w:t>
      </w:r>
      <w:r w:rsidRPr="00D1778B">
        <w:rPr>
          <w:sz w:val="28"/>
          <w:szCs w:val="28"/>
        </w:rPr>
        <w:t xml:space="preserve"> рублей, что </w:t>
      </w:r>
      <w:r>
        <w:rPr>
          <w:sz w:val="28"/>
          <w:szCs w:val="28"/>
        </w:rPr>
        <w:t>меньше</w:t>
      </w:r>
      <w:r w:rsidRPr="00D1778B">
        <w:rPr>
          <w:sz w:val="28"/>
          <w:szCs w:val="28"/>
        </w:rPr>
        <w:t xml:space="preserve"> показателей 20</w:t>
      </w:r>
      <w:r>
        <w:rPr>
          <w:sz w:val="28"/>
          <w:szCs w:val="28"/>
        </w:rPr>
        <w:t>20</w:t>
      </w:r>
      <w:r w:rsidRPr="00D1778B">
        <w:rPr>
          <w:sz w:val="28"/>
          <w:szCs w:val="28"/>
        </w:rPr>
        <w:t xml:space="preserve"> года по доходам на </w:t>
      </w:r>
      <w:r>
        <w:rPr>
          <w:sz w:val="28"/>
          <w:szCs w:val="28"/>
        </w:rPr>
        <w:t>21812,3</w:t>
      </w:r>
      <w:r w:rsidRPr="00D1778B">
        <w:rPr>
          <w:sz w:val="28"/>
          <w:szCs w:val="28"/>
        </w:rPr>
        <w:t xml:space="preserve"> тыс. рублей и на </w:t>
      </w:r>
      <w:r>
        <w:rPr>
          <w:sz w:val="28"/>
          <w:szCs w:val="28"/>
        </w:rPr>
        <w:t>23442,4</w:t>
      </w:r>
      <w:r w:rsidRPr="00D1778B">
        <w:rPr>
          <w:sz w:val="28"/>
          <w:szCs w:val="28"/>
        </w:rPr>
        <w:t xml:space="preserve"> рублей по расходам. Доходы бюджета поселения исполнены на </w:t>
      </w:r>
      <w:r>
        <w:rPr>
          <w:sz w:val="28"/>
          <w:szCs w:val="28"/>
        </w:rPr>
        <w:t>99,0</w:t>
      </w:r>
      <w:r w:rsidRPr="00D1778B">
        <w:rPr>
          <w:sz w:val="28"/>
          <w:szCs w:val="28"/>
        </w:rPr>
        <w:t xml:space="preserve">% к уточненному плану на </w:t>
      </w:r>
      <w:r>
        <w:rPr>
          <w:sz w:val="28"/>
          <w:szCs w:val="28"/>
        </w:rPr>
        <w:t>2021</w:t>
      </w:r>
      <w:r w:rsidRPr="00D1778B">
        <w:rPr>
          <w:sz w:val="28"/>
          <w:szCs w:val="28"/>
        </w:rPr>
        <w:t xml:space="preserve"> год, расходы – на </w:t>
      </w:r>
      <w:r>
        <w:rPr>
          <w:sz w:val="28"/>
          <w:szCs w:val="28"/>
        </w:rPr>
        <w:t>97,8</w:t>
      </w:r>
      <w:r w:rsidRPr="00D1778B">
        <w:rPr>
          <w:sz w:val="28"/>
          <w:szCs w:val="28"/>
        </w:rPr>
        <w:t>%.</w:t>
      </w:r>
    </w:p>
    <w:p w:rsidR="0055388D" w:rsidRPr="00D1778B" w:rsidRDefault="0055388D" w:rsidP="0055388D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D1778B">
        <w:rPr>
          <w:sz w:val="28"/>
          <w:szCs w:val="28"/>
        </w:rPr>
        <w:t xml:space="preserve">            В результате исполнения бюджета сложился </w:t>
      </w:r>
      <w:r>
        <w:rPr>
          <w:sz w:val="28"/>
          <w:szCs w:val="28"/>
        </w:rPr>
        <w:t>профицит</w:t>
      </w:r>
      <w:r w:rsidRPr="00D1778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859,1 </w:t>
      </w:r>
      <w:r w:rsidRPr="00D1778B">
        <w:rPr>
          <w:sz w:val="28"/>
          <w:szCs w:val="28"/>
        </w:rPr>
        <w:t>тыс.  рублей.</w:t>
      </w:r>
    </w:p>
    <w:p w:rsidR="008B0A0D" w:rsidRPr="00951EA2" w:rsidRDefault="0055388D" w:rsidP="0055388D">
      <w:pPr>
        <w:autoSpaceDE w:val="0"/>
        <w:autoSpaceDN w:val="0"/>
        <w:adjustRightInd w:val="0"/>
        <w:jc w:val="both"/>
        <w:outlineLvl w:val="3"/>
        <w:rPr>
          <w:bCs/>
          <w:sz w:val="28"/>
        </w:rPr>
      </w:pPr>
      <w:r w:rsidRPr="00D1778B">
        <w:rPr>
          <w:sz w:val="28"/>
          <w:szCs w:val="28"/>
        </w:rPr>
        <w:t xml:space="preserve">            </w:t>
      </w:r>
      <w:r w:rsidR="00105778" w:rsidRPr="00A85EA5">
        <w:rPr>
          <w:sz w:val="28"/>
          <w:szCs w:val="28"/>
        </w:rPr>
        <w:t>В 202</w:t>
      </w:r>
      <w:r w:rsidR="00DC3182">
        <w:rPr>
          <w:sz w:val="28"/>
          <w:szCs w:val="28"/>
        </w:rPr>
        <w:t>1</w:t>
      </w:r>
      <w:r w:rsidR="00105778" w:rsidRPr="00A85EA5">
        <w:rPr>
          <w:sz w:val="28"/>
          <w:szCs w:val="28"/>
        </w:rPr>
        <w:t xml:space="preserve"> году </w:t>
      </w:r>
      <w:r w:rsidR="00DC3182">
        <w:rPr>
          <w:sz w:val="28"/>
          <w:szCs w:val="28"/>
        </w:rPr>
        <w:t>п</w:t>
      </w:r>
      <w:r w:rsidR="00DC3182" w:rsidRPr="00E11011">
        <w:rPr>
          <w:sz w:val="28"/>
          <w:szCs w:val="28"/>
        </w:rPr>
        <w:t xml:space="preserve">роведена оценка эффективности налоговых расходов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 w:rsidR="00DC3182">
        <w:rPr>
          <w:sz w:val="28"/>
          <w:szCs w:val="28"/>
        </w:rPr>
        <w:t xml:space="preserve"> сельского поселения</w:t>
      </w:r>
      <w:r w:rsidR="00DC3182" w:rsidRPr="00E11011">
        <w:rPr>
          <w:sz w:val="28"/>
          <w:szCs w:val="28"/>
        </w:rPr>
        <w:t xml:space="preserve">, обусловленных </w:t>
      </w:r>
      <w:r w:rsidR="00DC3182">
        <w:rPr>
          <w:sz w:val="28"/>
          <w:szCs w:val="28"/>
        </w:rPr>
        <w:t>местными</w:t>
      </w:r>
      <w:r w:rsidR="00DC3182" w:rsidRPr="00E11011">
        <w:rPr>
          <w:sz w:val="28"/>
          <w:szCs w:val="28"/>
        </w:rPr>
        <w:t xml:space="preserve"> налоговыми льготами. </w:t>
      </w:r>
      <w:r w:rsidR="00E475B0" w:rsidRPr="00E11011">
        <w:rPr>
          <w:bCs/>
          <w:sz w:val="28"/>
          <w:szCs w:val="28"/>
        </w:rPr>
        <w:t>По результатам</w:t>
      </w:r>
      <w:r w:rsidR="00E475B0" w:rsidRPr="00E11011">
        <w:rPr>
          <w:sz w:val="28"/>
          <w:szCs w:val="28"/>
        </w:rPr>
        <w:t xml:space="preserve"> оценки налоговых расходов все налоговые </w:t>
      </w:r>
      <w:r w:rsidR="00E475B0" w:rsidRPr="00E11011">
        <w:rPr>
          <w:bCs/>
          <w:sz w:val="28"/>
          <w:szCs w:val="28"/>
        </w:rPr>
        <w:t>льготы признаны эффективными</w:t>
      </w:r>
      <w:r>
        <w:rPr>
          <w:bCs/>
          <w:sz w:val="28"/>
          <w:szCs w:val="28"/>
        </w:rPr>
        <w:t>.</w:t>
      </w:r>
    </w:p>
    <w:p w:rsidR="00105778" w:rsidRDefault="00105778" w:rsidP="00A8439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В сфере бюджетных расходов п</w:t>
      </w:r>
      <w:r w:rsidRPr="00A85EA5">
        <w:rPr>
          <w:rFonts w:ascii="Times New Roman" w:hAnsi="Times New Roman"/>
          <w:sz w:val="28"/>
          <w:szCs w:val="28"/>
        </w:rPr>
        <w:t xml:space="preserve">риоритетным направлением являлось </w:t>
      </w:r>
      <w:r w:rsidRPr="00A85EA5">
        <w:rPr>
          <w:rFonts w:ascii="Times New Roman" w:hAnsi="Times New Roman"/>
          <w:sz w:val="28"/>
          <w:szCs w:val="28"/>
        </w:rPr>
        <w:lastRenderedPageBreak/>
        <w:t>обеспечение расходов на социальную сферу</w:t>
      </w:r>
      <w:r w:rsidR="00071A56">
        <w:rPr>
          <w:rFonts w:ascii="Times New Roman" w:hAnsi="Times New Roman"/>
          <w:sz w:val="28"/>
          <w:szCs w:val="28"/>
        </w:rPr>
        <w:t xml:space="preserve">, реализация муниципальных программ </w:t>
      </w:r>
      <w:proofErr w:type="spellStart"/>
      <w:r w:rsidR="00EC63F1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="00071A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85EA5">
        <w:rPr>
          <w:rFonts w:ascii="Times New Roman" w:hAnsi="Times New Roman"/>
          <w:sz w:val="28"/>
          <w:szCs w:val="28"/>
        </w:rPr>
        <w:t xml:space="preserve">. </w:t>
      </w:r>
    </w:p>
    <w:p w:rsidR="000E45E9" w:rsidRPr="00E11011" w:rsidRDefault="000E45E9" w:rsidP="000E45E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В 2022 году </w:t>
      </w:r>
      <w:r w:rsidR="00BA6A6B">
        <w:rPr>
          <w:sz w:val="28"/>
          <w:szCs w:val="28"/>
          <w:lang w:eastAsia="en-US"/>
        </w:rPr>
        <w:t>с целью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обеспечени</w:t>
      </w:r>
      <w:r w:rsidR="00BA6A6B">
        <w:rPr>
          <w:sz w:val="28"/>
          <w:szCs w:val="28"/>
          <w:lang w:eastAsia="en-US"/>
        </w:rPr>
        <w:t>я</w:t>
      </w:r>
      <w:r w:rsidRPr="00E11011">
        <w:rPr>
          <w:sz w:val="28"/>
          <w:szCs w:val="28"/>
          <w:lang w:eastAsia="en-US"/>
        </w:rPr>
        <w:t xml:space="preserve"> устойчивого развития </w:t>
      </w:r>
      <w:r w:rsidR="00BA6A6B">
        <w:rPr>
          <w:sz w:val="28"/>
          <w:szCs w:val="28"/>
          <w:lang w:eastAsia="en-US"/>
        </w:rPr>
        <w:t>сельского поселения</w:t>
      </w:r>
      <w:r w:rsidRPr="00E11011">
        <w:rPr>
          <w:sz w:val="28"/>
          <w:szCs w:val="28"/>
          <w:lang w:eastAsia="en-US"/>
        </w:rPr>
        <w:t xml:space="preserve"> в условиях внешнего </w:t>
      </w:r>
      <w:proofErr w:type="spellStart"/>
      <w:r w:rsidRPr="00E11011">
        <w:rPr>
          <w:sz w:val="28"/>
          <w:szCs w:val="28"/>
          <w:lang w:eastAsia="en-US"/>
        </w:rPr>
        <w:t>санкционного</w:t>
      </w:r>
      <w:proofErr w:type="spellEnd"/>
      <w:r w:rsidRPr="00E11011">
        <w:rPr>
          <w:sz w:val="28"/>
          <w:szCs w:val="28"/>
          <w:lang w:eastAsia="en-US"/>
        </w:rPr>
        <w:t xml:space="preserve"> давления</w:t>
      </w:r>
      <w:r w:rsidR="00BA6A6B">
        <w:rPr>
          <w:sz w:val="28"/>
          <w:szCs w:val="28"/>
          <w:lang w:eastAsia="en-US"/>
        </w:rPr>
        <w:t>,</w:t>
      </w:r>
      <w:r w:rsidR="00386998">
        <w:rPr>
          <w:sz w:val="28"/>
          <w:szCs w:val="28"/>
          <w:lang w:eastAsia="en-US"/>
        </w:rPr>
        <w:t xml:space="preserve"> а также в условиях проведения РФ специальной военной операции</w:t>
      </w:r>
      <w:r w:rsidRPr="00E11011">
        <w:rPr>
          <w:sz w:val="28"/>
          <w:szCs w:val="28"/>
          <w:lang w:eastAsia="en-US"/>
        </w:rPr>
        <w:t xml:space="preserve"> первоначально принятые бюджетные параметры были переформатированы</w:t>
      </w:r>
      <w:r w:rsidR="00386998">
        <w:rPr>
          <w:sz w:val="28"/>
          <w:szCs w:val="28"/>
          <w:lang w:eastAsia="en-US"/>
        </w:rPr>
        <w:t xml:space="preserve"> - была</w:t>
      </w:r>
      <w:r w:rsidRPr="00E11011">
        <w:rPr>
          <w:sz w:val="28"/>
          <w:szCs w:val="28"/>
          <w:lang w:eastAsia="en-US"/>
        </w:rPr>
        <w:t xml:space="preserve"> проведена оптимизация средств по отдельным направлениям.</w:t>
      </w:r>
    </w:p>
    <w:p w:rsidR="009B4BCF" w:rsidRPr="00E11011" w:rsidRDefault="00105778" w:rsidP="009B4BCF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85EA5">
        <w:rPr>
          <w:sz w:val="28"/>
          <w:szCs w:val="28"/>
        </w:rPr>
        <w:t>За период I полугодия 202</w:t>
      </w:r>
      <w:r w:rsidR="009B4BCF">
        <w:rPr>
          <w:sz w:val="28"/>
          <w:szCs w:val="28"/>
        </w:rPr>
        <w:t>2</w:t>
      </w:r>
      <w:r w:rsidRPr="00A85EA5">
        <w:rPr>
          <w:sz w:val="28"/>
          <w:szCs w:val="28"/>
        </w:rPr>
        <w:t xml:space="preserve"> г. </w:t>
      </w:r>
      <w:r w:rsidR="009B4BCF">
        <w:rPr>
          <w:sz w:val="28"/>
          <w:szCs w:val="28"/>
        </w:rPr>
        <w:t>исполнение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3145DD">
        <w:rPr>
          <w:sz w:val="28"/>
          <w:szCs w:val="28"/>
        </w:rPr>
        <w:t xml:space="preserve">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 w:rsidR="003145DD">
        <w:rPr>
          <w:sz w:val="28"/>
          <w:szCs w:val="28"/>
        </w:rPr>
        <w:t xml:space="preserve"> сельского поселения </w:t>
      </w:r>
      <w:proofErr w:type="spellStart"/>
      <w:r w:rsidR="00EC63F1">
        <w:rPr>
          <w:sz w:val="28"/>
          <w:szCs w:val="28"/>
        </w:rPr>
        <w:t>Егорлыкского</w:t>
      </w:r>
      <w:proofErr w:type="spellEnd"/>
      <w:r w:rsidR="003145DD">
        <w:rPr>
          <w:sz w:val="28"/>
          <w:szCs w:val="28"/>
        </w:rPr>
        <w:t xml:space="preserve"> района</w:t>
      </w:r>
      <w:r w:rsidR="009B4BCF" w:rsidRPr="009B4BCF">
        <w:rPr>
          <w:sz w:val="28"/>
          <w:szCs w:val="28"/>
          <w:lang w:eastAsia="en-US"/>
        </w:rPr>
        <w:t xml:space="preserve"> </w:t>
      </w:r>
      <w:r w:rsidR="009B4BCF" w:rsidRPr="00E11011">
        <w:rPr>
          <w:sz w:val="28"/>
          <w:szCs w:val="28"/>
          <w:lang w:eastAsia="en-US"/>
        </w:rPr>
        <w:t xml:space="preserve">обеспечено с положительной динамикой относительно аналогичных показателей прошлого года. </w:t>
      </w:r>
    </w:p>
    <w:p w:rsidR="00FE000A" w:rsidRPr="00E11011" w:rsidRDefault="00FE000A" w:rsidP="00FE0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Доходы исполнены в сумме </w:t>
      </w:r>
      <w:r w:rsidR="007F2981">
        <w:rPr>
          <w:sz w:val="28"/>
          <w:szCs w:val="28"/>
        </w:rPr>
        <w:t>12331,1</w:t>
      </w:r>
      <w:r w:rsidR="006A31B0">
        <w:rPr>
          <w:sz w:val="28"/>
          <w:szCs w:val="28"/>
        </w:rPr>
        <w:t xml:space="preserve"> тыс.</w:t>
      </w:r>
      <w:r w:rsidRPr="00E11011">
        <w:rPr>
          <w:sz w:val="28"/>
          <w:szCs w:val="28"/>
        </w:rPr>
        <w:t xml:space="preserve"> рублей, или на </w:t>
      </w:r>
      <w:r w:rsidR="007F2981">
        <w:rPr>
          <w:sz w:val="28"/>
          <w:szCs w:val="28"/>
        </w:rPr>
        <w:t>73,0</w:t>
      </w:r>
      <w:r w:rsidRPr="00E11011">
        <w:rPr>
          <w:sz w:val="28"/>
          <w:szCs w:val="28"/>
        </w:rPr>
        <w:t xml:space="preserve"> процента к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годовому плану.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том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числе собственные налоговые и неналоговые поступления составили </w:t>
      </w:r>
      <w:r w:rsidR="007F2981">
        <w:rPr>
          <w:sz w:val="28"/>
          <w:szCs w:val="28"/>
        </w:rPr>
        <w:t>11344,9</w:t>
      </w:r>
      <w:r w:rsidR="006A31B0">
        <w:rPr>
          <w:sz w:val="28"/>
          <w:szCs w:val="28"/>
        </w:rPr>
        <w:t xml:space="preserve"> тыс.</w:t>
      </w:r>
      <w:r w:rsidRPr="00E11011">
        <w:rPr>
          <w:sz w:val="28"/>
          <w:szCs w:val="28"/>
        </w:rPr>
        <w:t xml:space="preserve"> рублей, с ростом от аналогичного периода прошлого года на</w:t>
      </w:r>
      <w:r>
        <w:rPr>
          <w:sz w:val="28"/>
          <w:szCs w:val="28"/>
        </w:rPr>
        <w:t> </w:t>
      </w:r>
      <w:r w:rsidR="007F2981">
        <w:rPr>
          <w:sz w:val="28"/>
          <w:szCs w:val="28"/>
        </w:rPr>
        <w:t>6,0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процент</w:t>
      </w:r>
      <w:r w:rsidR="007F2981">
        <w:rPr>
          <w:sz w:val="28"/>
          <w:szCs w:val="28"/>
        </w:rPr>
        <w:t>ов</w:t>
      </w:r>
      <w:r w:rsidRPr="00E11011">
        <w:rPr>
          <w:sz w:val="28"/>
          <w:szCs w:val="28"/>
        </w:rPr>
        <w:t xml:space="preserve">. Расходы исполнены в объеме </w:t>
      </w:r>
      <w:r w:rsidR="007F2981">
        <w:rPr>
          <w:sz w:val="28"/>
          <w:szCs w:val="28"/>
        </w:rPr>
        <w:t>7930,9</w:t>
      </w:r>
      <w:r w:rsidR="006A31B0">
        <w:rPr>
          <w:sz w:val="28"/>
          <w:szCs w:val="28"/>
        </w:rPr>
        <w:t xml:space="preserve"> тыс.</w:t>
      </w:r>
      <w:r w:rsidRPr="00E11011">
        <w:rPr>
          <w:sz w:val="28"/>
          <w:szCs w:val="28"/>
        </w:rPr>
        <w:t xml:space="preserve"> рублей, или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="007F2981">
        <w:rPr>
          <w:sz w:val="28"/>
          <w:szCs w:val="28"/>
        </w:rPr>
        <w:t>42,6</w:t>
      </w:r>
      <w:r>
        <w:rPr>
          <w:sz w:val="28"/>
          <w:szCs w:val="28"/>
        </w:rPr>
        <w:t> </w:t>
      </w:r>
      <w:r w:rsidR="007F2981">
        <w:rPr>
          <w:sz w:val="28"/>
          <w:szCs w:val="28"/>
        </w:rPr>
        <w:t>процента к плану.</w:t>
      </w:r>
    </w:p>
    <w:p w:rsidR="008741A4" w:rsidRDefault="008741A4" w:rsidP="008741A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41A4">
        <w:rPr>
          <w:rFonts w:ascii="Times New Roman" w:hAnsi="Times New Roman" w:cs="Times New Roman"/>
          <w:sz w:val="28"/>
          <w:szCs w:val="28"/>
          <w:lang w:eastAsia="en-US"/>
        </w:rPr>
        <w:t xml:space="preserve">Главным приоритетом бюджетной политики </w:t>
      </w:r>
      <w:proofErr w:type="spellStart"/>
      <w:r w:rsidR="00EC63F1">
        <w:rPr>
          <w:rFonts w:ascii="Times New Roman" w:hAnsi="Times New Roman" w:cs="Times New Roman"/>
          <w:sz w:val="28"/>
          <w:szCs w:val="28"/>
          <w:lang w:eastAsia="en-US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8741A4">
        <w:rPr>
          <w:rFonts w:ascii="Times New Roman" w:hAnsi="Times New Roman" w:cs="Times New Roman"/>
          <w:sz w:val="28"/>
          <w:szCs w:val="28"/>
          <w:lang w:eastAsia="en-US"/>
        </w:rPr>
        <w:t xml:space="preserve"> по</w:t>
      </w:r>
      <w:r w:rsidRPr="008741A4">
        <w:rPr>
          <w:rFonts w:ascii="Times New Roman" w:hAnsi="Times New Roman" w:cs="Times New Roman"/>
          <w:sz w:val="28"/>
          <w:szCs w:val="28"/>
          <w:lang w:eastAsia="en-US"/>
        </w:rPr>
        <w:noBreakHyphen/>
        <w:t xml:space="preserve">прежнему остается благополучия людей. </w:t>
      </w:r>
      <w:r w:rsidRPr="008741A4">
        <w:rPr>
          <w:rFonts w:ascii="Times New Roman" w:hAnsi="Times New Roman" w:cs="Times New Roman"/>
          <w:sz w:val="28"/>
          <w:szCs w:val="28"/>
        </w:rPr>
        <w:t>Расходы</w:t>
      </w:r>
      <w:r w:rsidRPr="00A85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A85EA5">
        <w:rPr>
          <w:rFonts w:ascii="Times New Roman" w:hAnsi="Times New Roman"/>
          <w:sz w:val="28"/>
          <w:szCs w:val="28"/>
        </w:rPr>
        <w:t>на отрасли культуры</w:t>
      </w:r>
      <w:r w:rsidR="00386998">
        <w:rPr>
          <w:rFonts w:ascii="Times New Roman" w:hAnsi="Times New Roman"/>
          <w:sz w:val="28"/>
          <w:szCs w:val="28"/>
        </w:rPr>
        <w:t>, благоустройство и спорт</w:t>
      </w:r>
      <w:r w:rsidRPr="00A85EA5">
        <w:rPr>
          <w:rFonts w:ascii="Times New Roman" w:hAnsi="Times New Roman"/>
          <w:sz w:val="28"/>
          <w:szCs w:val="28"/>
        </w:rPr>
        <w:t xml:space="preserve"> составили </w:t>
      </w:r>
      <w:r w:rsidR="007F2981">
        <w:rPr>
          <w:rFonts w:ascii="Times New Roman" w:hAnsi="Times New Roman"/>
          <w:sz w:val="28"/>
          <w:szCs w:val="28"/>
        </w:rPr>
        <w:t>62,6</w:t>
      </w:r>
      <w:r w:rsidRPr="00A85EA5">
        <w:rPr>
          <w:rFonts w:ascii="Times New Roman" w:hAnsi="Times New Roman"/>
          <w:sz w:val="28"/>
          <w:szCs w:val="28"/>
        </w:rPr>
        <w:t xml:space="preserve"> процента расходов</w:t>
      </w:r>
      <w:r>
        <w:rPr>
          <w:rFonts w:ascii="Times New Roman" w:hAnsi="Times New Roman"/>
          <w:sz w:val="28"/>
          <w:szCs w:val="28"/>
        </w:rPr>
        <w:t>,</w:t>
      </w:r>
      <w:r w:rsidRPr="00A85EA5">
        <w:rPr>
          <w:rFonts w:ascii="Times New Roman" w:hAnsi="Times New Roman"/>
          <w:sz w:val="28"/>
          <w:szCs w:val="28"/>
        </w:rPr>
        <w:t xml:space="preserve"> или </w:t>
      </w:r>
      <w:r w:rsidR="007F2981">
        <w:rPr>
          <w:rFonts w:ascii="Times New Roman" w:hAnsi="Times New Roman"/>
          <w:sz w:val="28"/>
          <w:szCs w:val="28"/>
        </w:rPr>
        <w:t>4961,1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A85EA5">
        <w:rPr>
          <w:rFonts w:ascii="Times New Roman" w:hAnsi="Times New Roman"/>
          <w:sz w:val="28"/>
          <w:szCs w:val="28"/>
        </w:rPr>
        <w:t xml:space="preserve"> рублей. </w:t>
      </w:r>
    </w:p>
    <w:p w:rsidR="008741A4" w:rsidRPr="00E11011" w:rsidRDefault="008741A4" w:rsidP="008741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946D9B" w:rsidRPr="00E11011" w:rsidRDefault="00946D9B" w:rsidP="00946D9B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>По итогам I полугодия 2022 г. исполнение бюджета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EC63F1">
        <w:rPr>
          <w:sz w:val="28"/>
          <w:szCs w:val="28"/>
          <w:lang w:eastAsia="en-US"/>
        </w:rPr>
        <w:t>Шаумяновского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EC63F1">
        <w:rPr>
          <w:sz w:val="28"/>
          <w:szCs w:val="28"/>
          <w:lang w:eastAsia="en-US"/>
        </w:rPr>
        <w:t>Егорлыкского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 w:rsidRPr="00E11011">
        <w:rPr>
          <w:sz w:val="28"/>
          <w:szCs w:val="28"/>
          <w:lang w:eastAsia="en-US"/>
        </w:rPr>
        <w:t xml:space="preserve"> обеспечено с профицитом в сумме </w:t>
      </w:r>
      <w:r w:rsidR="007F2981">
        <w:rPr>
          <w:sz w:val="28"/>
          <w:szCs w:val="28"/>
          <w:lang w:eastAsia="en-US"/>
        </w:rPr>
        <w:t>4 400,2</w:t>
      </w:r>
      <w:r>
        <w:rPr>
          <w:sz w:val="28"/>
          <w:szCs w:val="28"/>
          <w:lang w:eastAsia="en-US"/>
        </w:rPr>
        <w:t xml:space="preserve"> тыс.</w:t>
      </w:r>
      <w:r w:rsidRPr="00E11011">
        <w:rPr>
          <w:sz w:val="28"/>
          <w:szCs w:val="28"/>
          <w:lang w:eastAsia="en-US"/>
        </w:rPr>
        <w:t xml:space="preserve"> рублей. Социальные обязательства местн</w:t>
      </w:r>
      <w:r>
        <w:rPr>
          <w:sz w:val="28"/>
          <w:szCs w:val="28"/>
          <w:lang w:eastAsia="en-US"/>
        </w:rPr>
        <w:t>ого</w:t>
      </w:r>
      <w:r w:rsidRPr="00E11011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а</w:t>
      </w:r>
      <w:r w:rsidRPr="00E11011">
        <w:rPr>
          <w:sz w:val="28"/>
          <w:szCs w:val="28"/>
          <w:lang w:eastAsia="en-US"/>
        </w:rPr>
        <w:t xml:space="preserve"> выполнены в полном объеме.</w:t>
      </w:r>
    </w:p>
    <w:p w:rsidR="004F3A22" w:rsidRPr="00E11011" w:rsidRDefault="004F3A22" w:rsidP="008741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105778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 Основные цели и задачи бюджетной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и налоговой политики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на 202</w:t>
      </w:r>
      <w:r w:rsidR="002651FE">
        <w:rPr>
          <w:color w:val="000000"/>
          <w:sz w:val="28"/>
          <w:szCs w:val="28"/>
        </w:rPr>
        <w:t>3</w:t>
      </w:r>
      <w:r w:rsidRPr="00A85EA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 и на плановый период 202</w:t>
      </w:r>
      <w:r w:rsidR="002651F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2651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05778" w:rsidRDefault="00105778" w:rsidP="00441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Бюджетная и налоговая</w:t>
      </w:r>
      <w:r w:rsidR="002E36A2">
        <w:rPr>
          <w:sz w:val="28"/>
          <w:szCs w:val="28"/>
        </w:rPr>
        <w:t xml:space="preserve"> политика на 2023</w:t>
      </w:r>
      <w:r w:rsidRPr="00A85EA5">
        <w:rPr>
          <w:sz w:val="28"/>
          <w:szCs w:val="28"/>
        </w:rPr>
        <w:t xml:space="preserve"> </w:t>
      </w:r>
      <w:r w:rsidR="002E36A2">
        <w:rPr>
          <w:sz w:val="28"/>
          <w:szCs w:val="28"/>
        </w:rPr>
        <w:t>год и на плановый период 2024</w:t>
      </w:r>
      <w:r>
        <w:rPr>
          <w:sz w:val="28"/>
          <w:szCs w:val="28"/>
        </w:rPr>
        <w:t xml:space="preserve"> и 202</w:t>
      </w:r>
      <w:r w:rsidR="002E36A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A85EA5">
        <w:rPr>
          <w:sz w:val="28"/>
          <w:szCs w:val="28"/>
        </w:rPr>
        <w:t xml:space="preserve"> </w:t>
      </w:r>
      <w:r w:rsidR="002E36A2" w:rsidRPr="00E11011">
        <w:rPr>
          <w:sz w:val="28"/>
          <w:szCs w:val="28"/>
        </w:rPr>
        <w:t>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</w:t>
      </w:r>
      <w:r w:rsidR="002E36A2">
        <w:rPr>
          <w:sz w:val="28"/>
          <w:szCs w:val="28"/>
        </w:rPr>
        <w:t>,</w:t>
      </w:r>
      <w:r w:rsidR="002E36A2" w:rsidRPr="00E11011">
        <w:rPr>
          <w:sz w:val="28"/>
          <w:szCs w:val="28"/>
        </w:rPr>
        <w:t xml:space="preserve"> Губернатором Ростовской области</w:t>
      </w:r>
      <w:r w:rsidR="002E36A2">
        <w:rPr>
          <w:sz w:val="28"/>
          <w:szCs w:val="28"/>
        </w:rPr>
        <w:t xml:space="preserve"> и Главой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 w:rsidR="002E36A2">
        <w:rPr>
          <w:sz w:val="28"/>
          <w:szCs w:val="28"/>
        </w:rPr>
        <w:t xml:space="preserve"> сельского поселения</w:t>
      </w:r>
      <w:r w:rsidR="002E36A2" w:rsidRPr="00E11011">
        <w:rPr>
          <w:sz w:val="28"/>
          <w:szCs w:val="28"/>
        </w:rPr>
        <w:t>.</w:t>
      </w:r>
    </w:p>
    <w:p w:rsidR="00145ED0" w:rsidRPr="00E11011" w:rsidRDefault="00145ED0" w:rsidP="00145ED0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:rsidR="00C02DE1" w:rsidRPr="00E11011" w:rsidRDefault="00145ED0" w:rsidP="00C02DE1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Безусловным приоритетом бюджетной политики будет являться реализация национальных проектов, основными целями которых определены: </w:t>
      </w:r>
      <w:r w:rsidR="00105778" w:rsidRPr="00A85EA5">
        <w:rPr>
          <w:sz w:val="28"/>
          <w:szCs w:val="28"/>
        </w:rPr>
        <w:t>сохранение населения, здоровье и благополучие людей, создание комфортной и безопасной среды для их жизни, а также условий и</w:t>
      </w:r>
      <w:r w:rsidR="00441CE8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>возможностей для самореализации и раскрытия таланта каждого человека</w:t>
      </w:r>
      <w:r w:rsidR="00C02DE1">
        <w:rPr>
          <w:sz w:val="28"/>
          <w:szCs w:val="28"/>
        </w:rPr>
        <w:t>,</w:t>
      </w:r>
      <w:r w:rsidR="00C02DE1" w:rsidRPr="00C02DE1">
        <w:rPr>
          <w:sz w:val="28"/>
          <w:szCs w:val="28"/>
        </w:rPr>
        <w:t xml:space="preserve"> </w:t>
      </w:r>
      <w:r w:rsidR="00C02DE1" w:rsidRPr="00E11011">
        <w:rPr>
          <w:sz w:val="28"/>
          <w:szCs w:val="28"/>
        </w:rPr>
        <w:t xml:space="preserve">а также условий для </w:t>
      </w:r>
      <w:r w:rsidR="00C02DE1" w:rsidRPr="00E11011">
        <w:rPr>
          <w:sz w:val="28"/>
          <w:szCs w:val="28"/>
        </w:rPr>
        <w:lastRenderedPageBreak/>
        <w:t>достойного, эффективного труда и успешного предпринимательства, внедрение цифровой трансформации.</w:t>
      </w:r>
    </w:p>
    <w:p w:rsidR="00E30BD2" w:rsidRPr="00E11011" w:rsidRDefault="00105778" w:rsidP="00E30BD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Параметры </w:t>
      </w:r>
      <w:r w:rsidR="00EA7068">
        <w:rPr>
          <w:sz w:val="28"/>
          <w:szCs w:val="28"/>
        </w:rPr>
        <w:t>местного</w:t>
      </w:r>
      <w:r w:rsidRPr="00A85EA5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202</w:t>
      </w:r>
      <w:r w:rsidR="006F402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6F402F">
        <w:rPr>
          <w:sz w:val="28"/>
          <w:szCs w:val="28"/>
        </w:rPr>
        <w:t>4</w:t>
      </w:r>
      <w:r>
        <w:rPr>
          <w:sz w:val="28"/>
          <w:szCs w:val="28"/>
        </w:rPr>
        <w:t xml:space="preserve"> и</w:t>
      </w:r>
      <w:r w:rsidR="00441CE8">
        <w:rPr>
          <w:sz w:val="28"/>
          <w:szCs w:val="28"/>
        </w:rPr>
        <w:t> </w:t>
      </w:r>
      <w:r>
        <w:rPr>
          <w:sz w:val="28"/>
          <w:szCs w:val="28"/>
        </w:rPr>
        <w:t>202</w:t>
      </w:r>
      <w:r w:rsidR="006F402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A85EA5">
        <w:rPr>
          <w:sz w:val="28"/>
          <w:szCs w:val="28"/>
        </w:rPr>
        <w:t xml:space="preserve"> </w:t>
      </w:r>
      <w:r w:rsidR="00E30BD2" w:rsidRPr="00E11011">
        <w:rPr>
          <w:sz w:val="28"/>
          <w:szCs w:val="28"/>
        </w:rPr>
        <w:t xml:space="preserve">сформированы на основе прогноза социально-экономического развития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 w:rsidR="00E30BD2">
        <w:rPr>
          <w:sz w:val="28"/>
          <w:szCs w:val="28"/>
        </w:rPr>
        <w:t xml:space="preserve"> сельского поселения</w:t>
      </w:r>
      <w:r w:rsidR="00E30BD2" w:rsidRPr="00E11011">
        <w:rPr>
          <w:sz w:val="28"/>
          <w:szCs w:val="28"/>
        </w:rPr>
        <w:t xml:space="preserve"> на 2023 – 2025 годы с учетом предусмотренных основных показателей развития экономики.</w:t>
      </w:r>
    </w:p>
    <w:p w:rsidR="00D3679A" w:rsidRDefault="00105778" w:rsidP="00D367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</w:t>
      </w:r>
      <w:r w:rsidR="00D3679A" w:rsidRPr="00E11011">
        <w:rPr>
          <w:sz w:val="28"/>
          <w:szCs w:val="28"/>
        </w:rPr>
        <w:t xml:space="preserve">предусмотренных соглашениями о предоставлении дотаций на выравнивание бюджетной обеспеченности из </w:t>
      </w:r>
      <w:r w:rsidR="00D3679A">
        <w:rPr>
          <w:sz w:val="28"/>
          <w:szCs w:val="28"/>
        </w:rPr>
        <w:t>областного</w:t>
      </w:r>
      <w:r w:rsidR="00D3679A" w:rsidRPr="00E11011">
        <w:rPr>
          <w:sz w:val="28"/>
          <w:szCs w:val="28"/>
        </w:rPr>
        <w:t xml:space="preserve"> бюджета</w:t>
      </w:r>
      <w:r w:rsidR="00D3679A">
        <w:rPr>
          <w:sz w:val="28"/>
          <w:szCs w:val="28"/>
        </w:rPr>
        <w:t>.</w:t>
      </w:r>
      <w:r w:rsidR="00D3679A" w:rsidRPr="00E11011">
        <w:rPr>
          <w:sz w:val="28"/>
          <w:szCs w:val="28"/>
        </w:rPr>
        <w:t xml:space="preserve"> </w:t>
      </w:r>
    </w:p>
    <w:p w:rsidR="00F27523" w:rsidRPr="00E11011" w:rsidRDefault="00F27523" w:rsidP="00F27523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услуг в отраслях социальной сферы, обеспечение сбалансированности и устойчивости </w:t>
      </w:r>
      <w:r>
        <w:rPr>
          <w:sz w:val="28"/>
          <w:szCs w:val="28"/>
        </w:rPr>
        <w:t>местного бюджета</w:t>
      </w:r>
      <w:r w:rsidRPr="00E11011">
        <w:rPr>
          <w:sz w:val="28"/>
          <w:szCs w:val="28"/>
        </w:rPr>
        <w:t>.</w:t>
      </w:r>
    </w:p>
    <w:p w:rsidR="00F27523" w:rsidRPr="00E11011" w:rsidRDefault="00F27523" w:rsidP="00F27523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>
        <w:rPr>
          <w:sz w:val="28"/>
          <w:szCs w:val="28"/>
        </w:rPr>
        <w:t>муниципального</w:t>
      </w:r>
      <w:r w:rsidRPr="00E11011">
        <w:rPr>
          <w:sz w:val="28"/>
          <w:szCs w:val="28"/>
        </w:rPr>
        <w:t xml:space="preserve"> долга и бюджетного дефицита, недопущение образования кредиторской задолженности.</w:t>
      </w:r>
    </w:p>
    <w:p w:rsidR="00105778" w:rsidRPr="00A85EA5" w:rsidRDefault="00105778" w:rsidP="00441CE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EC63F1" w:rsidRDefault="00EC63F1" w:rsidP="00441CE8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</w:p>
    <w:p w:rsidR="00EC63F1" w:rsidRDefault="00EC63F1" w:rsidP="00441CE8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</w:p>
    <w:p w:rsidR="00EC63F1" w:rsidRDefault="00105778" w:rsidP="00441CE8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 xml:space="preserve">2.1. Налоговая политика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 w:rsidR="00EA7068">
        <w:rPr>
          <w:sz w:val="28"/>
          <w:szCs w:val="28"/>
        </w:rPr>
        <w:t xml:space="preserve"> сельского поселения</w:t>
      </w:r>
      <w:r w:rsidRPr="00A85EA5">
        <w:rPr>
          <w:sz w:val="28"/>
          <w:szCs w:val="28"/>
        </w:rPr>
        <w:t xml:space="preserve"> </w:t>
      </w:r>
    </w:p>
    <w:p w:rsidR="00105778" w:rsidRPr="00A85EA5" w:rsidRDefault="00105778" w:rsidP="00441CE8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на 202</w:t>
      </w:r>
      <w:r w:rsidR="009A05DD">
        <w:rPr>
          <w:sz w:val="28"/>
          <w:szCs w:val="28"/>
        </w:rPr>
        <w:t>3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9A05D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A05D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105778" w:rsidRDefault="00047804" w:rsidP="00EA70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5778" w:rsidRPr="00A85EA5">
        <w:rPr>
          <w:sz w:val="28"/>
          <w:szCs w:val="28"/>
        </w:rPr>
        <w:t xml:space="preserve"> </w:t>
      </w:r>
      <w:r w:rsidR="00EC63F1">
        <w:rPr>
          <w:sz w:val="28"/>
          <w:szCs w:val="28"/>
        </w:rPr>
        <w:t>Шаумяновском</w:t>
      </w:r>
      <w:r w:rsidR="00EA706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="00EA70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="00105778" w:rsidRPr="00A85EA5">
        <w:rPr>
          <w:sz w:val="28"/>
          <w:szCs w:val="28"/>
        </w:rPr>
        <w:t xml:space="preserve"> </w:t>
      </w:r>
      <w:r w:rsidR="00105778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="0010577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="0010577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10577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сохраняется курс на стимулирование экономической</w:t>
      </w:r>
      <w:r w:rsidR="00105778"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 и</w:t>
      </w:r>
      <w:r w:rsidR="00105778" w:rsidRPr="00A85EA5">
        <w:rPr>
          <w:sz w:val="28"/>
          <w:szCs w:val="28"/>
        </w:rPr>
        <w:t xml:space="preserve"> развитие доходного потенциала </w:t>
      </w:r>
      <w:r w:rsidR="0061498C">
        <w:rPr>
          <w:sz w:val="28"/>
          <w:szCs w:val="28"/>
        </w:rPr>
        <w:t xml:space="preserve">сельского поселения </w:t>
      </w:r>
      <w:r w:rsidR="00105778" w:rsidRPr="00A85EA5">
        <w:rPr>
          <w:sz w:val="28"/>
          <w:szCs w:val="28"/>
        </w:rPr>
        <w:t>на основе экономического роста</w:t>
      </w:r>
      <w:r w:rsidR="00EA7068">
        <w:rPr>
          <w:sz w:val="28"/>
          <w:szCs w:val="28"/>
        </w:rPr>
        <w:t>.</w:t>
      </w:r>
      <w:r w:rsidR="00105778" w:rsidRPr="00A85EA5">
        <w:rPr>
          <w:sz w:val="28"/>
          <w:szCs w:val="28"/>
        </w:rPr>
        <w:t xml:space="preserve"> </w:t>
      </w:r>
    </w:p>
    <w:p w:rsidR="00F50274" w:rsidRPr="00E11011" w:rsidRDefault="00F50274" w:rsidP="00F50274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Достижение поставленных целей и задач будет основываться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следующих приоритетах:</w:t>
      </w:r>
    </w:p>
    <w:p w:rsidR="00F50274" w:rsidRPr="00E11011" w:rsidRDefault="000F6496" w:rsidP="00F5027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0274" w:rsidRPr="00E11011">
        <w:rPr>
          <w:sz w:val="28"/>
          <w:szCs w:val="28"/>
        </w:rPr>
        <w:t>.</w:t>
      </w:r>
      <w:r w:rsidR="00F50274">
        <w:rPr>
          <w:sz w:val="28"/>
          <w:szCs w:val="28"/>
        </w:rPr>
        <w:t> </w:t>
      </w:r>
      <w:r w:rsidR="00F50274" w:rsidRPr="00E11011">
        <w:rPr>
          <w:sz w:val="28"/>
          <w:szCs w:val="28"/>
        </w:rPr>
        <w:t xml:space="preserve">Обеспечение комфортных налоговых условий для отдельных категорий населения, нуждающихся в государственной поддержке. </w:t>
      </w:r>
    </w:p>
    <w:p w:rsidR="00F50274" w:rsidRPr="00E11011" w:rsidRDefault="00F50274" w:rsidP="00F5027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Установленные на </w:t>
      </w:r>
      <w:r>
        <w:rPr>
          <w:sz w:val="28"/>
          <w:szCs w:val="28"/>
        </w:rPr>
        <w:t>местном</w:t>
      </w:r>
      <w:r w:rsidRPr="00E11011">
        <w:rPr>
          <w:sz w:val="28"/>
          <w:szCs w:val="28"/>
        </w:rPr>
        <w:t xml:space="preserve"> уровне льготы по </w:t>
      </w:r>
      <w:r>
        <w:rPr>
          <w:sz w:val="28"/>
          <w:szCs w:val="28"/>
        </w:rPr>
        <w:t>земельному</w:t>
      </w:r>
      <w:r w:rsidRPr="00E11011">
        <w:rPr>
          <w:sz w:val="28"/>
          <w:szCs w:val="28"/>
        </w:rPr>
        <w:t xml:space="preserve"> налогу носят социально значимый характер. Преференциями могут воспользоваться следующие категории налогоплательщиков: Герои Советского Союза, Российской Федерации, Социалистического Труда, граждане, являющиеся полными кавалерами ордена Славы, </w:t>
      </w:r>
      <w:r w:rsidR="006D4961" w:rsidRPr="00F65AF1">
        <w:rPr>
          <w:color w:val="000000"/>
          <w:spacing w:val="-7"/>
          <w:sz w:val="28"/>
          <w:szCs w:val="28"/>
        </w:rPr>
        <w:t>ветераны и инвалиды Великой Отечественной войны,</w:t>
      </w:r>
      <w:r w:rsidRPr="00E11011">
        <w:rPr>
          <w:sz w:val="28"/>
          <w:szCs w:val="28"/>
        </w:rPr>
        <w:t xml:space="preserve"> инвалиды </w:t>
      </w:r>
      <w:r w:rsidR="006D4961" w:rsidRPr="00F65AF1">
        <w:rPr>
          <w:color w:val="000000"/>
          <w:spacing w:val="-7"/>
          <w:sz w:val="28"/>
          <w:szCs w:val="28"/>
          <w:lang w:val="en-US"/>
        </w:rPr>
        <w:t>I</w:t>
      </w:r>
      <w:r w:rsidR="006D4961" w:rsidRPr="00F65AF1">
        <w:rPr>
          <w:color w:val="000000"/>
          <w:spacing w:val="-7"/>
          <w:sz w:val="28"/>
          <w:szCs w:val="28"/>
        </w:rPr>
        <w:t xml:space="preserve"> и </w:t>
      </w:r>
      <w:r w:rsidR="006D4961" w:rsidRPr="00F65AF1">
        <w:rPr>
          <w:color w:val="000000"/>
          <w:spacing w:val="-7"/>
          <w:sz w:val="28"/>
          <w:szCs w:val="28"/>
          <w:lang w:val="en-US"/>
        </w:rPr>
        <w:t>II</w:t>
      </w:r>
      <w:r w:rsidR="006D4961" w:rsidRPr="00E11011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групп, чернобыльцы, семьи, </w:t>
      </w:r>
      <w:r w:rsidR="00A97482">
        <w:rPr>
          <w:sz w:val="28"/>
          <w:szCs w:val="28"/>
        </w:rPr>
        <w:t xml:space="preserve">имеющие трех и более </w:t>
      </w:r>
      <w:r w:rsidR="00A97482" w:rsidRPr="00DD34BC">
        <w:rPr>
          <w:sz w:val="28"/>
          <w:szCs w:val="28"/>
        </w:rPr>
        <w:t>несовершеннолетних детей и совместно проживающих с ними,</w:t>
      </w:r>
      <w:r w:rsidR="00A97482">
        <w:rPr>
          <w:sz w:val="28"/>
          <w:szCs w:val="28"/>
        </w:rPr>
        <w:t xml:space="preserve"> </w:t>
      </w:r>
      <w:r w:rsidR="00A97482" w:rsidRPr="00DD34BC">
        <w:rPr>
          <w:sz w:val="28"/>
          <w:szCs w:val="28"/>
        </w:rPr>
        <w:t>в отношении земельных участков, предоставленных им для индивидуального жилищного строительства или ведения личного подсобного хозяйства</w:t>
      </w:r>
      <w:r w:rsidR="00A97482">
        <w:rPr>
          <w:sz w:val="28"/>
          <w:szCs w:val="28"/>
        </w:rPr>
        <w:t>,</w:t>
      </w:r>
      <w:r w:rsidR="00A97482" w:rsidRPr="00DD34BC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граждане</w:t>
      </w:r>
      <w:r w:rsidR="00386998">
        <w:rPr>
          <w:sz w:val="28"/>
          <w:szCs w:val="28"/>
        </w:rPr>
        <w:t xml:space="preserve"> из подразделений особого риска, а также мобилизованные граждане и члены их семей.</w:t>
      </w:r>
    </w:p>
    <w:p w:rsidR="000F6496" w:rsidRPr="00E11011" w:rsidRDefault="000F6496" w:rsidP="000F649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</w:t>
      </w:r>
      <w:r w:rsidR="002C34C6">
        <w:rPr>
          <w:sz w:val="28"/>
          <w:szCs w:val="28"/>
        </w:rPr>
        <w:t>,</w:t>
      </w:r>
      <w:r w:rsidRPr="00E11011">
        <w:rPr>
          <w:sz w:val="28"/>
          <w:szCs w:val="28"/>
        </w:rPr>
        <w:t xml:space="preserve"> </w:t>
      </w:r>
      <w:r w:rsidR="002C34C6" w:rsidRPr="00E11011">
        <w:rPr>
          <w:sz w:val="28"/>
          <w:szCs w:val="28"/>
        </w:rPr>
        <w:t xml:space="preserve">обусловленных </w:t>
      </w:r>
      <w:r w:rsidR="002C34C6">
        <w:rPr>
          <w:sz w:val="28"/>
          <w:szCs w:val="28"/>
        </w:rPr>
        <w:lastRenderedPageBreak/>
        <w:t>местными</w:t>
      </w:r>
      <w:r w:rsidR="002C34C6" w:rsidRPr="00E11011">
        <w:rPr>
          <w:sz w:val="28"/>
          <w:szCs w:val="28"/>
        </w:rPr>
        <w:t xml:space="preserve"> налоговыми льготами</w:t>
      </w:r>
      <w:r w:rsidR="002C34C6">
        <w:rPr>
          <w:sz w:val="28"/>
          <w:szCs w:val="28"/>
        </w:rPr>
        <w:t xml:space="preserve"> и</w:t>
      </w:r>
      <w:r w:rsidR="002C34C6" w:rsidRPr="00E11011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влияние предоставленных налоговых преференций на достижение целей социально-экономической политики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 w:rsidR="002C34C6"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>.</w:t>
      </w:r>
    </w:p>
    <w:p w:rsidR="000F6496" w:rsidRPr="00E11011" w:rsidRDefault="000F6496" w:rsidP="000F649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Совершенствование нормативной правовой базы по вопросам налогообложения будет осуществляться в условиях изменений федерального </w:t>
      </w:r>
      <w:r w:rsidR="002C34C6">
        <w:rPr>
          <w:sz w:val="28"/>
          <w:szCs w:val="28"/>
        </w:rPr>
        <w:t xml:space="preserve">и областного </w:t>
      </w:r>
      <w:r w:rsidRPr="00E11011">
        <w:rPr>
          <w:sz w:val="28"/>
          <w:szCs w:val="28"/>
        </w:rPr>
        <w:t>налогового законодательства.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трехлетней перспективе будет продолжена работа по укреплению доходной базы </w:t>
      </w:r>
      <w:r w:rsidR="00EA706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>бюджета за счет наращивания стабильных доходных источников и мобилизации в бюджет</w:t>
      </w:r>
      <w:r w:rsidR="00EA7068">
        <w:rPr>
          <w:sz w:val="28"/>
          <w:szCs w:val="28"/>
        </w:rPr>
        <w:t xml:space="preserve"> сельского поселения</w:t>
      </w:r>
      <w:r w:rsidRPr="00A85EA5">
        <w:rPr>
          <w:sz w:val="28"/>
          <w:szCs w:val="28"/>
        </w:rPr>
        <w:t xml:space="preserve"> имеющихся резервов.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Прогноз доходов сформирован с учетом следующих концептуальных изменений в законодательстве Российской Федерации</w:t>
      </w:r>
      <w:r>
        <w:rPr>
          <w:sz w:val="28"/>
          <w:szCs w:val="28"/>
        </w:rPr>
        <w:t xml:space="preserve"> о налогах и сборах</w:t>
      </w:r>
      <w:r w:rsidR="00EA7068">
        <w:rPr>
          <w:sz w:val="28"/>
          <w:szCs w:val="28"/>
        </w:rPr>
        <w:t>.</w:t>
      </w:r>
    </w:p>
    <w:p w:rsidR="00EA7068" w:rsidRPr="00A85EA5" w:rsidRDefault="00EA7068" w:rsidP="00EA706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 xml:space="preserve">Продолжится взаимодействие органов власти </w:t>
      </w:r>
      <w:r>
        <w:rPr>
          <w:color w:val="000000"/>
          <w:sz w:val="28"/>
          <w:szCs w:val="28"/>
        </w:rPr>
        <w:t xml:space="preserve">сельского поселения </w:t>
      </w:r>
      <w:r w:rsidRPr="00A85EA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 областными </w:t>
      </w:r>
      <w:r w:rsidRPr="00A85EA5">
        <w:rPr>
          <w:color w:val="000000"/>
          <w:sz w:val="28"/>
          <w:szCs w:val="28"/>
        </w:rPr>
        <w:t>органами власти в</w:t>
      </w:r>
      <w:r>
        <w:rPr>
          <w:color w:val="000000"/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решении задач по дополнительной мобилизации доходов за счет использования имеющихся резервов. В</w:t>
      </w:r>
      <w:r>
        <w:rPr>
          <w:color w:val="000000"/>
          <w:sz w:val="28"/>
          <w:szCs w:val="28"/>
        </w:rPr>
        <w:t>ектор деятельности направлен на </w:t>
      </w:r>
      <w:r w:rsidRPr="00A85EA5">
        <w:rPr>
          <w:color w:val="000000"/>
          <w:sz w:val="28"/>
          <w:szCs w:val="28"/>
        </w:rPr>
        <w:t>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</w:t>
      </w:r>
      <w:r>
        <w:rPr>
          <w:color w:val="000000"/>
          <w:sz w:val="28"/>
          <w:szCs w:val="28"/>
        </w:rPr>
        <w:t>сти, сокращение задолженности и </w:t>
      </w:r>
      <w:r w:rsidRPr="00A85EA5">
        <w:rPr>
          <w:color w:val="000000"/>
          <w:sz w:val="28"/>
          <w:szCs w:val="28"/>
        </w:rPr>
        <w:t>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</w:t>
      </w:r>
      <w:r>
        <w:rPr>
          <w:color w:val="000000"/>
          <w:sz w:val="28"/>
          <w:szCs w:val="28"/>
        </w:rPr>
        <w:t xml:space="preserve"> налогообложения, привлечение к </w:t>
      </w:r>
      <w:r w:rsidRPr="00A85EA5">
        <w:rPr>
          <w:color w:val="000000"/>
          <w:sz w:val="28"/>
          <w:szCs w:val="28"/>
        </w:rPr>
        <w:t xml:space="preserve">декларированию полученных доходов, эффективное использование имущества и земельных ресурсов. </w:t>
      </w:r>
    </w:p>
    <w:p w:rsidR="00105778" w:rsidRDefault="00105778" w:rsidP="00441CE8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EA7068" w:rsidRPr="00A85EA5" w:rsidRDefault="00EA7068" w:rsidP="00EA706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 xml:space="preserve">Местные </w:t>
      </w:r>
      <w:r w:rsidRPr="00A85EA5">
        <w:rPr>
          <w:color w:val="000000"/>
          <w:sz w:val="28"/>
          <w:szCs w:val="28"/>
        </w:rPr>
        <w:t xml:space="preserve">проекты, направленные на реализацию </w:t>
      </w:r>
      <w:r>
        <w:rPr>
          <w:color w:val="000000"/>
          <w:sz w:val="28"/>
          <w:szCs w:val="28"/>
        </w:rPr>
        <w:t xml:space="preserve">областных </w:t>
      </w:r>
      <w:r w:rsidRPr="00A85EA5">
        <w:rPr>
          <w:color w:val="000000"/>
          <w:sz w:val="28"/>
          <w:szCs w:val="28"/>
        </w:rPr>
        <w:t xml:space="preserve">проектов по достижению целей </w:t>
      </w:r>
      <w:r>
        <w:rPr>
          <w:color w:val="000000"/>
          <w:sz w:val="28"/>
          <w:szCs w:val="28"/>
        </w:rPr>
        <w:t xml:space="preserve">федеральных </w:t>
      </w:r>
      <w:r w:rsidRPr="00A85EA5">
        <w:rPr>
          <w:color w:val="000000"/>
          <w:sz w:val="28"/>
          <w:szCs w:val="28"/>
        </w:rPr>
        <w:t>проектов.</w:t>
      </w:r>
    </w:p>
    <w:p w:rsidR="00EA7068" w:rsidRPr="00A85EA5" w:rsidRDefault="00EA7068" w:rsidP="00EA706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EA7068" w:rsidRPr="00A85EA5" w:rsidRDefault="00EA7068" w:rsidP="00EA7068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приоритетном порядке будут предусмотрены бюджетные ассигнования на выполнение </w:t>
      </w:r>
      <w:r>
        <w:rPr>
          <w:sz w:val="28"/>
          <w:szCs w:val="28"/>
        </w:rPr>
        <w:t xml:space="preserve">местных </w:t>
      </w:r>
      <w:r w:rsidRPr="00A85EA5">
        <w:rPr>
          <w:sz w:val="28"/>
          <w:szCs w:val="28"/>
        </w:rPr>
        <w:t xml:space="preserve">проектов, направленных на реализацию </w:t>
      </w:r>
      <w:r>
        <w:rPr>
          <w:sz w:val="28"/>
          <w:szCs w:val="28"/>
        </w:rPr>
        <w:t>областных</w:t>
      </w:r>
      <w:r w:rsidRPr="00A85EA5">
        <w:rPr>
          <w:sz w:val="28"/>
          <w:szCs w:val="28"/>
        </w:rPr>
        <w:t xml:space="preserve"> проектов, входящих в состав </w:t>
      </w:r>
      <w:r>
        <w:rPr>
          <w:sz w:val="28"/>
          <w:szCs w:val="28"/>
        </w:rPr>
        <w:t xml:space="preserve">федеральных </w:t>
      </w:r>
      <w:r w:rsidRPr="00A85EA5">
        <w:rPr>
          <w:sz w:val="28"/>
          <w:szCs w:val="28"/>
        </w:rPr>
        <w:t xml:space="preserve">проектов. Это позволит сформировать ресурс на финансирование стратегических целей развития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85EA5">
        <w:rPr>
          <w:sz w:val="28"/>
          <w:szCs w:val="28"/>
        </w:rPr>
        <w:t>.</w:t>
      </w:r>
    </w:p>
    <w:p w:rsidR="001A6D11" w:rsidRPr="00E11011" w:rsidRDefault="001A6D11" w:rsidP="001A6D11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предстоящем трехлетнем периоде продолжится работа по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совершенствованию порядка формирования, качества и эффективности реализации</w:t>
      </w:r>
      <w:r w:rsidRPr="00A85EA5">
        <w:rPr>
          <w:sz w:val="28"/>
          <w:szCs w:val="28"/>
        </w:rPr>
        <w:t xml:space="preserve"> </w:t>
      </w:r>
      <w:r w:rsidR="00EA7068">
        <w:rPr>
          <w:sz w:val="28"/>
          <w:szCs w:val="28"/>
        </w:rPr>
        <w:t>муниципаль</w:t>
      </w:r>
      <w:r w:rsidR="00EA7068" w:rsidRPr="00A85EA5">
        <w:rPr>
          <w:sz w:val="28"/>
          <w:szCs w:val="28"/>
        </w:rPr>
        <w:t xml:space="preserve">ных программ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 w:rsidR="00EA7068">
        <w:rPr>
          <w:sz w:val="28"/>
          <w:szCs w:val="28"/>
        </w:rPr>
        <w:t xml:space="preserve"> сельского поселения</w:t>
      </w:r>
      <w:r w:rsidRPr="001A6D11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как основного инструмента стратегического и бюджетного планирования.</w:t>
      </w:r>
    </w:p>
    <w:p w:rsidR="00EA7068" w:rsidRPr="00A85EA5" w:rsidRDefault="001A6D11" w:rsidP="00EA7068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11011">
        <w:rPr>
          <w:sz w:val="28"/>
          <w:szCs w:val="28"/>
        </w:rPr>
        <w:t>еализации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 xml:space="preserve">ных программ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A7068">
        <w:rPr>
          <w:sz w:val="28"/>
          <w:szCs w:val="28"/>
        </w:rPr>
        <w:t xml:space="preserve"> </w:t>
      </w:r>
      <w:r w:rsidR="00EA7068" w:rsidRPr="00A85EA5">
        <w:rPr>
          <w:sz w:val="28"/>
          <w:szCs w:val="28"/>
        </w:rPr>
        <w:t>с учетом проектных принципов управления потребует применения гибкой и</w:t>
      </w:r>
      <w:r w:rsidR="00EA7068">
        <w:rPr>
          <w:sz w:val="28"/>
          <w:szCs w:val="28"/>
        </w:rPr>
        <w:t> </w:t>
      </w:r>
      <w:r w:rsidR="00EA7068" w:rsidRPr="00A85EA5">
        <w:rPr>
          <w:sz w:val="28"/>
          <w:szCs w:val="28"/>
        </w:rPr>
        <w:t xml:space="preserve">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EA7068" w:rsidRPr="00A85EA5" w:rsidRDefault="00EA7068" w:rsidP="00EA7068">
      <w:pPr>
        <w:widowControl w:val="0"/>
        <w:spacing w:line="230" w:lineRule="auto"/>
        <w:ind w:firstLine="540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Достижение целей </w:t>
      </w:r>
      <w:r>
        <w:rPr>
          <w:sz w:val="28"/>
          <w:szCs w:val="28"/>
        </w:rPr>
        <w:t xml:space="preserve">местных </w:t>
      </w:r>
      <w:r w:rsidRPr="00A85EA5">
        <w:rPr>
          <w:sz w:val="28"/>
          <w:szCs w:val="28"/>
        </w:rPr>
        <w:t>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EA7068" w:rsidRPr="00A85EA5" w:rsidRDefault="00EA7068" w:rsidP="00441CE8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441CE8">
      <w:pPr>
        <w:widowControl w:val="0"/>
        <w:jc w:val="center"/>
        <w:rPr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lastRenderedPageBreak/>
        <w:t>2.3. Основные направления бюджетной политики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в области социальной сферы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A22AC" w:rsidRPr="00E11011" w:rsidRDefault="00AA22AC" w:rsidP="00AA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AA22AC" w:rsidRPr="00E11011" w:rsidRDefault="00AA22AC" w:rsidP="00AA22AC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Повышение оплаты труда работникам бюджетной сферы планируется согласно </w:t>
      </w:r>
      <w:r w:rsidR="005A011C">
        <w:rPr>
          <w:sz w:val="28"/>
          <w:szCs w:val="28"/>
        </w:rPr>
        <w:t>у</w:t>
      </w:r>
      <w:r w:rsidRPr="00E11011">
        <w:rPr>
          <w:sz w:val="28"/>
          <w:szCs w:val="28"/>
        </w:rPr>
        <w:t>казам Президента Российской Федерации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07.05.2012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597 «О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мероприятиях по реализации государственной социальной политики»,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01.06.2012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761 «О Национальной стратегии действий в интересах детей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2012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2017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годы» и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28.12.2012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1688 «О некоторых мерах по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реализации государственной политики в сфере защиты детей-сирот и детей, оставшихся без попечения родителей» с учетом необходимости сохранения соотношения средней заработной платы отдельных категорий работников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показателем «среднемесячная начисленная заработная плата наемных работников в организациях, у индивидуальных предпринимателей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физических лиц (среднемесячный доход от трудовой деятельности)» по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Ростовской области на 2023 – 2025 годы.</w:t>
      </w:r>
    </w:p>
    <w:p w:rsidR="00AA22AC" w:rsidRPr="00E11011" w:rsidRDefault="00AA22AC" w:rsidP="00AA22AC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года, будет предусмотрена индексация расходов на уровень инфляции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2023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2025 годах, утвержденный прогнозом социально-экономического развития Ростовской области на 2023 – 2025 годы.</w:t>
      </w:r>
    </w:p>
    <w:p w:rsidR="00AA22AC" w:rsidRDefault="00AA22AC" w:rsidP="00AA22AC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соответствии с планируемым внесением изменений в статью 1 Федерального закона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19.06.2000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112646" w:rsidRPr="00E11011" w:rsidRDefault="00112646" w:rsidP="00112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Бюджетная политика в </w:t>
      </w:r>
      <w:r w:rsidR="00EC63F1">
        <w:rPr>
          <w:sz w:val="28"/>
          <w:szCs w:val="28"/>
        </w:rPr>
        <w:t>Шаумяновском</w:t>
      </w:r>
      <w:r>
        <w:rPr>
          <w:sz w:val="28"/>
          <w:szCs w:val="28"/>
        </w:rPr>
        <w:t xml:space="preserve"> сельском поселении</w:t>
      </w:r>
      <w:r w:rsidRPr="00E11011">
        <w:rPr>
          <w:sz w:val="28"/>
          <w:szCs w:val="28"/>
        </w:rPr>
        <w:t xml:space="preserve"> будет предусматривать повышение качества услуг в отраслях социальной сферы.</w:t>
      </w:r>
    </w:p>
    <w:p w:rsidR="00112646" w:rsidRDefault="00112646" w:rsidP="00112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запасов, исходя из уровня инфляции</w:t>
      </w:r>
      <w:r w:rsidR="005A011C">
        <w:rPr>
          <w:sz w:val="28"/>
          <w:szCs w:val="28"/>
        </w:rPr>
        <w:t xml:space="preserve">, </w:t>
      </w:r>
      <w:r w:rsidRPr="00E11011">
        <w:rPr>
          <w:sz w:val="28"/>
          <w:szCs w:val="28"/>
        </w:rPr>
        <w:t>согласно прогноз</w:t>
      </w:r>
      <w:r w:rsidR="005A011C">
        <w:rPr>
          <w:sz w:val="28"/>
          <w:szCs w:val="28"/>
        </w:rPr>
        <w:t>а</w:t>
      </w:r>
      <w:r w:rsidR="00D34BA5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социально-экономического</w:t>
      </w:r>
      <w:r w:rsidR="00D34BA5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развития</w:t>
      </w:r>
      <w:r w:rsidR="00D34BA5">
        <w:rPr>
          <w:sz w:val="28"/>
          <w:szCs w:val="28"/>
        </w:rPr>
        <w:t xml:space="preserve">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2023 – 2025 годы.</w:t>
      </w:r>
    </w:p>
    <w:p w:rsidR="00D34BA5" w:rsidRDefault="00D34BA5" w:rsidP="00D34BA5">
      <w:pPr>
        <w:tabs>
          <w:tab w:val="center" w:pos="4875"/>
          <w:tab w:val="left" w:pos="7125"/>
        </w:tabs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финансовое обеспечение деятельности </w:t>
      </w:r>
      <w:r>
        <w:rPr>
          <w:sz w:val="28"/>
          <w:szCs w:val="28"/>
        </w:rPr>
        <w:t xml:space="preserve">муниципальных </w:t>
      </w:r>
      <w:r w:rsidRPr="00E11011">
        <w:rPr>
          <w:sz w:val="28"/>
          <w:szCs w:val="28"/>
        </w:rPr>
        <w:t>учреждений культуры, проведение мероприятий в области культуры.</w:t>
      </w:r>
    </w:p>
    <w:p w:rsidR="00D34BA5" w:rsidRPr="00E11011" w:rsidRDefault="00D34BA5" w:rsidP="004F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05778" w:rsidRPr="00A85EA5" w:rsidRDefault="00105778" w:rsidP="005815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3.</w:t>
      </w:r>
      <w:r w:rsidRPr="00A85EA5"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Повышение эффективности</w:t>
      </w:r>
    </w:p>
    <w:p w:rsidR="00105778" w:rsidRPr="00A85EA5" w:rsidRDefault="00105778" w:rsidP="005815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 xml:space="preserve">и </w:t>
      </w:r>
      <w:proofErr w:type="spellStart"/>
      <w:r w:rsidRPr="00A85EA5">
        <w:rPr>
          <w:color w:val="000000"/>
          <w:sz w:val="28"/>
          <w:szCs w:val="28"/>
        </w:rPr>
        <w:t>приоритизация</w:t>
      </w:r>
      <w:proofErr w:type="spellEnd"/>
      <w:r w:rsidRPr="00A85EA5">
        <w:rPr>
          <w:color w:val="000000"/>
          <w:sz w:val="28"/>
          <w:szCs w:val="28"/>
        </w:rPr>
        <w:t xml:space="preserve"> бюджетных расходов</w:t>
      </w:r>
    </w:p>
    <w:p w:rsidR="00105778" w:rsidRPr="00A85EA5" w:rsidRDefault="00105778" w:rsidP="005815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A85EA5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A85EA5">
        <w:rPr>
          <w:rFonts w:ascii="Times New Roman" w:hAnsi="Times New Roman" w:cs="Times New Roman"/>
          <w:sz w:val="28"/>
          <w:szCs w:val="28"/>
        </w:rPr>
        <w:t xml:space="preserve"> и повышения эффективности использования финансовых ресурсов.</w:t>
      </w:r>
    </w:p>
    <w:p w:rsidR="00105778" w:rsidRPr="00A85EA5" w:rsidRDefault="00105778" w:rsidP="005815F3">
      <w:pPr>
        <w:pStyle w:val="aff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Главным приоритетом при планировании и исполнении расходов </w:t>
      </w:r>
      <w:r w:rsidR="00AB613A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A85EA5">
        <w:rPr>
          <w:rFonts w:ascii="Times New Roman" w:hAnsi="Times New Roman" w:cs="Times New Roman"/>
          <w:sz w:val="28"/>
          <w:szCs w:val="28"/>
        </w:rPr>
        <w:t xml:space="preserve"> бюджета является обеспечение всех конституционных и</w:t>
      </w:r>
      <w:r w:rsidR="005815F3">
        <w:rPr>
          <w:rFonts w:ascii="Times New Roman" w:hAnsi="Times New Roman" w:cs="Times New Roman"/>
          <w:sz w:val="28"/>
          <w:szCs w:val="28"/>
        </w:rPr>
        <w:t> </w:t>
      </w:r>
      <w:r w:rsidRPr="00A85EA5">
        <w:rPr>
          <w:rFonts w:ascii="Times New Roman" w:hAnsi="Times New Roman" w:cs="Times New Roman"/>
          <w:sz w:val="28"/>
          <w:szCs w:val="28"/>
        </w:rPr>
        <w:t>законодательно установленных обязательств государства перед гражданами в</w:t>
      </w:r>
      <w:r w:rsidR="005815F3">
        <w:rPr>
          <w:rFonts w:ascii="Times New Roman" w:hAnsi="Times New Roman" w:cs="Times New Roman"/>
          <w:sz w:val="28"/>
          <w:szCs w:val="28"/>
        </w:rPr>
        <w:t> </w:t>
      </w:r>
      <w:r w:rsidRPr="00A85EA5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эффективного использования средств </w:t>
      </w:r>
      <w:r w:rsidR="00AB613A">
        <w:rPr>
          <w:rFonts w:ascii="Times New Roman" w:hAnsi="Times New Roman" w:cs="Times New Roman"/>
          <w:sz w:val="28"/>
          <w:szCs w:val="28"/>
        </w:rPr>
        <w:t>местного</w:t>
      </w:r>
      <w:r w:rsidRPr="00A85EA5">
        <w:rPr>
          <w:rFonts w:ascii="Times New Roman" w:hAnsi="Times New Roman" w:cs="Times New Roman"/>
          <w:sz w:val="28"/>
          <w:szCs w:val="28"/>
        </w:rPr>
        <w:t xml:space="preserve"> бюджета и мобилизации ресурсов продолжится применение следующих основных подходов:</w:t>
      </w: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 w:rsidR="00AB613A">
        <w:rPr>
          <w:rFonts w:ascii="Times New Roman" w:hAnsi="Times New Roman" w:cs="Times New Roman"/>
          <w:sz w:val="28"/>
          <w:szCs w:val="28"/>
        </w:rPr>
        <w:t>местного</w:t>
      </w:r>
      <w:r w:rsidRPr="00A85EA5">
        <w:rPr>
          <w:rFonts w:ascii="Times New Roman" w:hAnsi="Times New Roman" w:cs="Times New Roman"/>
          <w:sz w:val="28"/>
          <w:szCs w:val="28"/>
        </w:rPr>
        <w:t xml:space="preserve"> бюджета исходя из установленных приоритетов;</w:t>
      </w: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B613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A5">
        <w:rPr>
          <w:rFonts w:ascii="Times New Roman" w:hAnsi="Times New Roman" w:cs="Times New Roman"/>
          <w:sz w:val="28"/>
          <w:szCs w:val="28"/>
        </w:rPr>
        <w:t xml:space="preserve">бюджета на основе </w:t>
      </w:r>
      <w:r w:rsidR="00AB613A">
        <w:rPr>
          <w:rFonts w:ascii="Times New Roman" w:hAnsi="Times New Roman" w:cs="Times New Roman"/>
          <w:sz w:val="28"/>
          <w:szCs w:val="28"/>
        </w:rPr>
        <w:t>муниципальных</w:t>
      </w:r>
      <w:r w:rsidRPr="00A85EA5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EC63F1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AB61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5EA5">
        <w:rPr>
          <w:rFonts w:ascii="Times New Roman" w:hAnsi="Times New Roman" w:cs="Times New Roman"/>
          <w:sz w:val="28"/>
          <w:szCs w:val="28"/>
        </w:rPr>
        <w:t xml:space="preserve"> с учетом интегрированных в их структуру региональных проектов;</w:t>
      </w: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EA5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A85EA5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AB613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85EA5">
        <w:rPr>
          <w:rFonts w:ascii="Times New Roman" w:hAnsi="Times New Roman" w:cs="Times New Roman"/>
          <w:sz w:val="28"/>
          <w:szCs w:val="28"/>
        </w:rPr>
        <w:t>;</w:t>
      </w: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5EA5">
        <w:rPr>
          <w:rFonts w:ascii="Times New Roman" w:hAnsi="Times New Roman" w:cs="Times New Roman"/>
          <w:spacing w:val="-6"/>
          <w:sz w:val="28"/>
          <w:szCs w:val="28"/>
        </w:rPr>
        <w:t>активное привлечение внебюджетных ресурсов, направление средств от</w:t>
      </w:r>
      <w:r w:rsidR="005815F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A85EA5">
        <w:rPr>
          <w:rFonts w:ascii="Times New Roman" w:hAnsi="Times New Roman" w:cs="Times New Roman"/>
          <w:spacing w:val="-6"/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AB613A" w:rsidRDefault="00AB613A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4. Основные подходы</w:t>
      </w:r>
    </w:p>
    <w:p w:rsidR="00105778" w:rsidRPr="00A85EA5" w:rsidRDefault="00105778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к формированию межбюджетных отношений</w:t>
      </w:r>
    </w:p>
    <w:p w:rsidR="00105778" w:rsidRPr="00A85EA5" w:rsidRDefault="00105778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3C0F2A" w:rsidRDefault="003C0F2A" w:rsidP="003C0F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Политика в сфере межбюджетных отношений будет направлена на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содействие сбалансированности местн</w:t>
      </w:r>
      <w:r>
        <w:rPr>
          <w:sz w:val="28"/>
          <w:szCs w:val="28"/>
        </w:rPr>
        <w:t>ого</w:t>
      </w:r>
      <w:r w:rsidRPr="007E191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E1911">
        <w:rPr>
          <w:sz w:val="28"/>
          <w:szCs w:val="28"/>
        </w:rPr>
        <w:t xml:space="preserve"> с учетом мер, принимаемых администраци</w:t>
      </w:r>
      <w:r>
        <w:rPr>
          <w:sz w:val="28"/>
          <w:szCs w:val="28"/>
        </w:rPr>
        <w:t>ей</w:t>
      </w:r>
      <w:r w:rsidRPr="007E1911">
        <w:rPr>
          <w:sz w:val="28"/>
          <w:szCs w:val="28"/>
        </w:rPr>
        <w:t xml:space="preserve">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рамках обязательств заключенн</w:t>
      </w:r>
      <w:r>
        <w:rPr>
          <w:sz w:val="28"/>
          <w:szCs w:val="28"/>
        </w:rPr>
        <w:t>ого</w:t>
      </w:r>
      <w:r w:rsidRPr="007E1911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7E1911">
        <w:rPr>
          <w:sz w:val="28"/>
          <w:szCs w:val="28"/>
        </w:rPr>
        <w:t xml:space="preserve"> о мерах по социально-экономическому развитию и оздоровлению муниципальных финансов</w:t>
      </w:r>
      <w:r w:rsidR="00CB5C63">
        <w:rPr>
          <w:sz w:val="28"/>
          <w:szCs w:val="28"/>
        </w:rPr>
        <w:t>, в</w:t>
      </w:r>
      <w:r w:rsidR="00CB5C63" w:rsidRPr="00E11011">
        <w:rPr>
          <w:sz w:val="28"/>
          <w:szCs w:val="28"/>
        </w:rPr>
        <w:t xml:space="preserve"> целях повышения качества управления муниципальными финансами, повышения ответственности орган</w:t>
      </w:r>
      <w:r w:rsidR="00CB5C63">
        <w:rPr>
          <w:sz w:val="28"/>
          <w:szCs w:val="28"/>
        </w:rPr>
        <w:t>а</w:t>
      </w:r>
      <w:r w:rsidR="00CB5C63" w:rsidRPr="00E11011">
        <w:rPr>
          <w:sz w:val="28"/>
          <w:szCs w:val="28"/>
        </w:rPr>
        <w:t xml:space="preserve">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</w:t>
      </w:r>
      <w:r w:rsidRPr="007E1911">
        <w:rPr>
          <w:sz w:val="28"/>
          <w:szCs w:val="28"/>
        </w:rPr>
        <w:t>.</w:t>
      </w:r>
    </w:p>
    <w:p w:rsidR="00695B1C" w:rsidRPr="00E11011" w:rsidRDefault="00695B1C" w:rsidP="00695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Заключение соглашений о предоставлении </w:t>
      </w:r>
      <w:r w:rsidR="004A17C9" w:rsidRPr="00E11011">
        <w:rPr>
          <w:sz w:val="28"/>
          <w:szCs w:val="28"/>
        </w:rPr>
        <w:t>дотации на</w:t>
      </w:r>
      <w:r w:rsidR="004A17C9">
        <w:rPr>
          <w:sz w:val="28"/>
          <w:szCs w:val="28"/>
        </w:rPr>
        <w:t> </w:t>
      </w:r>
      <w:r w:rsidR="004A17C9" w:rsidRPr="00E11011">
        <w:rPr>
          <w:sz w:val="28"/>
          <w:szCs w:val="28"/>
        </w:rPr>
        <w:t>выравнивание бюджетной обеспеченности</w:t>
      </w:r>
      <w:r w:rsidRPr="00E11011">
        <w:rPr>
          <w:sz w:val="28"/>
          <w:szCs w:val="28"/>
        </w:rPr>
        <w:t xml:space="preserve"> из областного бюджета продолжится посредством автоматизированной информационной системы. </w:t>
      </w:r>
    </w:p>
    <w:p w:rsidR="00695B1C" w:rsidRPr="00E11011" w:rsidRDefault="00695B1C" w:rsidP="00695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Также, начиная с нового бюджетного цикла, посредством указанной автоматизированной системы планируется формирование отчетных данных 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выполнении условий (обязательств) соглашений.</w:t>
      </w:r>
    </w:p>
    <w:p w:rsidR="00695B1C" w:rsidRPr="00E11011" w:rsidRDefault="00695B1C" w:rsidP="00695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4A17C9" w:rsidRPr="00E11011" w:rsidRDefault="004A17C9" w:rsidP="004A17C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r w:rsidRPr="00E11011">
        <w:rPr>
          <w:sz w:val="28"/>
          <w:szCs w:val="28"/>
        </w:rPr>
        <w:t>дотации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выравнивание бюджетной обеспеченности</w:t>
      </w:r>
      <w:r>
        <w:rPr>
          <w:sz w:val="28"/>
          <w:szCs w:val="28"/>
        </w:rPr>
        <w:t xml:space="preserve"> сельскому поселению</w:t>
      </w:r>
      <w:r w:rsidRPr="00E11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областного бюджета </w:t>
      </w:r>
      <w:r w:rsidRPr="00E11011">
        <w:rPr>
          <w:sz w:val="28"/>
          <w:szCs w:val="28"/>
        </w:rPr>
        <w:t>будет осуществляться с учетом итогов инвентаризации расходных полномочий органов местного самоуправления по данным реестров расходных обязате</w:t>
      </w:r>
      <w:r>
        <w:rPr>
          <w:sz w:val="28"/>
          <w:szCs w:val="28"/>
        </w:rPr>
        <w:t>льств</w:t>
      </w:r>
      <w:r w:rsidRPr="00E11011">
        <w:rPr>
          <w:sz w:val="28"/>
          <w:szCs w:val="28"/>
        </w:rPr>
        <w:t xml:space="preserve">. </w:t>
      </w:r>
    </w:p>
    <w:p w:rsidR="003C0F2A" w:rsidRPr="00622278" w:rsidRDefault="009E73D6" w:rsidP="003C0F2A">
      <w:pPr>
        <w:widowControl w:val="0"/>
        <w:shd w:val="clear" w:color="auto" w:fill="FFFFFF"/>
        <w:spacing w:line="235" w:lineRule="auto"/>
        <w:ind w:firstLine="709"/>
        <w:jc w:val="both"/>
        <w:rPr>
          <w:bCs/>
          <w:sz w:val="28"/>
          <w:szCs w:val="28"/>
        </w:rPr>
      </w:pPr>
      <w:r w:rsidRPr="00E11011">
        <w:rPr>
          <w:sz w:val="28"/>
          <w:szCs w:val="28"/>
        </w:rPr>
        <w:t xml:space="preserve">Для повышения заинтересованности и вовлеченности </w:t>
      </w:r>
      <w:r w:rsidRPr="00E11011">
        <w:rPr>
          <w:sz w:val="28"/>
          <w:szCs w:val="28"/>
          <w:lang w:eastAsia="ar-SA"/>
        </w:rPr>
        <w:t xml:space="preserve">граждан в процесс </w:t>
      </w:r>
      <w:r w:rsidRPr="00E11011">
        <w:rPr>
          <w:sz w:val="28"/>
          <w:szCs w:val="28"/>
          <w:lang w:eastAsia="ar-SA"/>
        </w:rPr>
        <w:lastRenderedPageBreak/>
        <w:t>принятия бюджетных решений</w:t>
      </w:r>
      <w:r w:rsidRPr="007E1911">
        <w:rPr>
          <w:color w:val="000000"/>
          <w:sz w:val="28"/>
          <w:szCs w:val="28"/>
        </w:rPr>
        <w:t xml:space="preserve"> </w:t>
      </w:r>
      <w:r w:rsidR="003C0F2A" w:rsidRPr="007E1911">
        <w:rPr>
          <w:color w:val="000000"/>
          <w:sz w:val="28"/>
          <w:szCs w:val="28"/>
        </w:rPr>
        <w:t xml:space="preserve">продолжится практика планирования бюджетных ассигнований в форме </w:t>
      </w:r>
      <w:r w:rsidR="003C0F2A" w:rsidRPr="007E1911">
        <w:rPr>
          <w:sz w:val="28"/>
          <w:szCs w:val="28"/>
        </w:rPr>
        <w:t>инициативного бюджетирования при</w:t>
      </w:r>
      <w:r w:rsidR="003C0F2A">
        <w:rPr>
          <w:sz w:val="28"/>
          <w:szCs w:val="28"/>
        </w:rPr>
        <w:t> </w:t>
      </w:r>
      <w:r w:rsidR="003C0F2A" w:rsidRPr="007E1911">
        <w:rPr>
          <w:sz w:val="28"/>
          <w:szCs w:val="28"/>
        </w:rPr>
        <w:t xml:space="preserve">непосредственном участии жителей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 w:rsidR="003C0F2A">
        <w:rPr>
          <w:sz w:val="28"/>
          <w:szCs w:val="28"/>
        </w:rPr>
        <w:t xml:space="preserve"> сельского поселения в</w:t>
      </w:r>
      <w:r w:rsidR="003C0F2A" w:rsidRPr="007E1911">
        <w:rPr>
          <w:sz w:val="28"/>
          <w:szCs w:val="28"/>
        </w:rPr>
        <w:t xml:space="preserve"> решении вопросов местного значения.</w:t>
      </w:r>
      <w:r w:rsidR="003C0F2A">
        <w:rPr>
          <w:sz w:val="28"/>
          <w:szCs w:val="28"/>
        </w:rPr>
        <w:t xml:space="preserve"> </w:t>
      </w:r>
    </w:p>
    <w:p w:rsidR="003C0F2A" w:rsidRPr="005A6D74" w:rsidRDefault="003C0F2A" w:rsidP="003C0F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Сектору экономики и финансов Администрации </w:t>
      </w:r>
      <w:proofErr w:type="spellStart"/>
      <w:r w:rsidR="00EC63F1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необходимо принят</w:t>
      </w:r>
      <w:r>
        <w:rPr>
          <w:sz w:val="28"/>
          <w:szCs w:val="28"/>
        </w:rPr>
        <w:t>ь</w:t>
      </w:r>
      <w:r w:rsidRPr="005A6D74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5A6D74">
        <w:rPr>
          <w:sz w:val="28"/>
          <w:szCs w:val="28"/>
        </w:rPr>
        <w:t xml:space="preserve"> по</w:t>
      </w:r>
      <w:r w:rsidR="00695B1C" w:rsidRPr="00695B1C">
        <w:rPr>
          <w:sz w:val="28"/>
          <w:szCs w:val="28"/>
        </w:rPr>
        <w:t xml:space="preserve"> </w:t>
      </w:r>
      <w:r w:rsidR="00695B1C" w:rsidRPr="00E11011">
        <w:rPr>
          <w:sz w:val="28"/>
          <w:szCs w:val="28"/>
        </w:rPr>
        <w:t>соблюдени</w:t>
      </w:r>
      <w:r w:rsidR="00695B1C">
        <w:rPr>
          <w:sz w:val="28"/>
          <w:szCs w:val="28"/>
        </w:rPr>
        <w:t>ю</w:t>
      </w:r>
      <w:r w:rsidR="00695B1C" w:rsidRPr="00E11011">
        <w:rPr>
          <w:sz w:val="28"/>
          <w:szCs w:val="28"/>
        </w:rPr>
        <w:t xml:space="preserve"> требований бюджетного законодательства, </w:t>
      </w:r>
      <w:r w:rsidRPr="005A6D74">
        <w:rPr>
          <w:sz w:val="28"/>
          <w:szCs w:val="28"/>
        </w:rPr>
        <w:t xml:space="preserve">повышению качества бюджетного планирования, управления муниципальными финансами, </w:t>
      </w:r>
      <w:r w:rsidR="00695B1C" w:rsidRPr="00E11011">
        <w:rPr>
          <w:sz w:val="28"/>
          <w:szCs w:val="28"/>
        </w:rPr>
        <w:t>своевременным исполнением принятых расходных обязательств</w:t>
      </w:r>
      <w:r w:rsidR="00695B1C">
        <w:rPr>
          <w:sz w:val="28"/>
          <w:szCs w:val="28"/>
        </w:rPr>
        <w:t xml:space="preserve">, </w:t>
      </w:r>
      <w:r w:rsidRPr="005A6D74">
        <w:rPr>
          <w:sz w:val="28"/>
          <w:szCs w:val="28"/>
        </w:rPr>
        <w:t>по соблюдению надлежащей финансовой дисциплины.</w:t>
      </w:r>
    </w:p>
    <w:p w:rsidR="00105778" w:rsidRPr="00A85EA5" w:rsidRDefault="00105778" w:rsidP="005815F3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5815F3">
      <w:pPr>
        <w:widowControl w:val="0"/>
        <w:spacing w:line="245" w:lineRule="auto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5.</w:t>
      </w:r>
      <w:r w:rsidR="005815F3"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Обеспечение сбалансированности </w:t>
      </w:r>
      <w:r w:rsidR="003C0F2A">
        <w:rPr>
          <w:sz w:val="28"/>
          <w:szCs w:val="28"/>
        </w:rPr>
        <w:t>местного</w:t>
      </w:r>
      <w:r w:rsidRPr="00A85EA5">
        <w:rPr>
          <w:sz w:val="28"/>
          <w:szCs w:val="28"/>
        </w:rPr>
        <w:t xml:space="preserve"> бюджета</w:t>
      </w:r>
    </w:p>
    <w:p w:rsidR="00105778" w:rsidRPr="00A85EA5" w:rsidRDefault="00105778" w:rsidP="005815F3">
      <w:pPr>
        <w:widowControl w:val="0"/>
        <w:spacing w:line="245" w:lineRule="auto"/>
        <w:jc w:val="center"/>
        <w:rPr>
          <w:sz w:val="28"/>
          <w:szCs w:val="28"/>
        </w:rPr>
      </w:pPr>
    </w:p>
    <w:p w:rsidR="004A17C9" w:rsidRDefault="00BB2C34" w:rsidP="00BB2C3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условиях </w:t>
      </w:r>
      <w:proofErr w:type="spellStart"/>
      <w:r w:rsidRPr="00E11011">
        <w:rPr>
          <w:sz w:val="28"/>
          <w:szCs w:val="28"/>
        </w:rPr>
        <w:t>санкционного</w:t>
      </w:r>
      <w:proofErr w:type="spellEnd"/>
      <w:r w:rsidRPr="00E11011">
        <w:rPr>
          <w:sz w:val="28"/>
          <w:szCs w:val="28"/>
        </w:rPr>
        <w:t xml:space="preserve"> давления, внешних и финансовых ограничений</w:t>
      </w:r>
      <w:r>
        <w:rPr>
          <w:sz w:val="28"/>
          <w:szCs w:val="28"/>
        </w:rPr>
        <w:t>,</w:t>
      </w:r>
      <w:r w:rsidRPr="00E11011">
        <w:rPr>
          <w:sz w:val="28"/>
          <w:szCs w:val="28"/>
        </w:rPr>
        <w:t xml:space="preserve"> особая роль отводится мероприятиям по обеспечению бюджетной стабильности и сбалансированности </w:t>
      </w:r>
      <w:r>
        <w:rPr>
          <w:sz w:val="28"/>
          <w:szCs w:val="28"/>
        </w:rPr>
        <w:t>местного</w:t>
      </w:r>
      <w:r w:rsidRPr="00E11011">
        <w:rPr>
          <w:sz w:val="28"/>
          <w:szCs w:val="28"/>
        </w:rPr>
        <w:t xml:space="preserve"> бюджета.</w:t>
      </w:r>
    </w:p>
    <w:p w:rsidR="004A17C9" w:rsidRPr="00E11011" w:rsidRDefault="004A17C9" w:rsidP="004A17C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связи с неопределенностью на финансовых рынках осуществление рыночных заимствований </w:t>
      </w:r>
      <w:r>
        <w:rPr>
          <w:sz w:val="28"/>
          <w:szCs w:val="28"/>
        </w:rPr>
        <w:t xml:space="preserve">не </w:t>
      </w:r>
      <w:r w:rsidRPr="00E11011">
        <w:rPr>
          <w:sz w:val="28"/>
          <w:szCs w:val="28"/>
        </w:rPr>
        <w:t xml:space="preserve">планируется, рассчитывая в первую очередь на собственные доходы </w:t>
      </w:r>
      <w:r>
        <w:rPr>
          <w:sz w:val="28"/>
          <w:szCs w:val="28"/>
        </w:rPr>
        <w:t>местного</w:t>
      </w:r>
      <w:r w:rsidRPr="00E11011">
        <w:rPr>
          <w:sz w:val="28"/>
          <w:szCs w:val="28"/>
        </w:rPr>
        <w:t xml:space="preserve"> бюджета</w:t>
      </w:r>
      <w:r w:rsidR="00135D27">
        <w:rPr>
          <w:sz w:val="28"/>
          <w:szCs w:val="28"/>
        </w:rPr>
        <w:t xml:space="preserve"> и получение </w:t>
      </w:r>
      <w:r w:rsidR="00135D27" w:rsidRPr="00E11011">
        <w:rPr>
          <w:sz w:val="28"/>
          <w:szCs w:val="28"/>
        </w:rPr>
        <w:t>дотации на</w:t>
      </w:r>
      <w:r w:rsidR="00135D27">
        <w:rPr>
          <w:sz w:val="28"/>
          <w:szCs w:val="28"/>
        </w:rPr>
        <w:t> </w:t>
      </w:r>
      <w:r w:rsidR="00135D27" w:rsidRPr="00E11011">
        <w:rPr>
          <w:sz w:val="28"/>
          <w:szCs w:val="28"/>
        </w:rPr>
        <w:t>выравнивание бюджетной обеспеченности</w:t>
      </w:r>
      <w:r w:rsidR="00135D27">
        <w:rPr>
          <w:sz w:val="28"/>
          <w:szCs w:val="28"/>
        </w:rPr>
        <w:t xml:space="preserve"> из областного бюджета</w:t>
      </w:r>
      <w:r w:rsidRPr="00E11011">
        <w:rPr>
          <w:sz w:val="28"/>
          <w:szCs w:val="28"/>
        </w:rPr>
        <w:t>.</w:t>
      </w:r>
    </w:p>
    <w:p w:rsidR="003C0F2A" w:rsidRPr="00A85EA5" w:rsidRDefault="00BB2C34" w:rsidP="00135D2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 </w:t>
      </w:r>
      <w:r w:rsidR="003C0F2A" w:rsidRPr="00A85EA5">
        <w:rPr>
          <w:sz w:val="28"/>
          <w:szCs w:val="28"/>
        </w:rPr>
        <w:t xml:space="preserve">В условиях превышения расходов над доходами основным источником финансирования дефицита </w:t>
      </w:r>
      <w:r w:rsidR="003C0F2A">
        <w:rPr>
          <w:sz w:val="28"/>
          <w:szCs w:val="28"/>
        </w:rPr>
        <w:t xml:space="preserve">местного </w:t>
      </w:r>
      <w:r w:rsidR="003C0F2A" w:rsidRPr="00A85EA5">
        <w:rPr>
          <w:sz w:val="28"/>
          <w:szCs w:val="28"/>
        </w:rPr>
        <w:t xml:space="preserve">бюджета, обеспечивающим его сбалансированность, будут выступать </w:t>
      </w:r>
      <w:r w:rsidR="003C0F2A">
        <w:rPr>
          <w:sz w:val="28"/>
          <w:szCs w:val="28"/>
        </w:rPr>
        <w:t>остатки средств на первое число текущего финансового года</w:t>
      </w:r>
      <w:r w:rsidR="003C0F2A" w:rsidRPr="00A85EA5">
        <w:rPr>
          <w:sz w:val="28"/>
          <w:szCs w:val="28"/>
        </w:rPr>
        <w:t>.</w:t>
      </w:r>
    </w:p>
    <w:p w:rsidR="003C0F2A" w:rsidRDefault="003C0F2A" w:rsidP="003C0F2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3C0F2A" w:rsidRPr="00A85EA5" w:rsidRDefault="003C0F2A" w:rsidP="003C0F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5EA5">
        <w:rPr>
          <w:color w:val="000000"/>
          <w:sz w:val="28"/>
          <w:szCs w:val="28"/>
        </w:rPr>
        <w:t>6. </w:t>
      </w:r>
      <w:r w:rsidRPr="00A85EA5">
        <w:rPr>
          <w:sz w:val="28"/>
          <w:szCs w:val="28"/>
        </w:rPr>
        <w:t xml:space="preserve">Совершенствование системы внутреннего </w:t>
      </w:r>
    </w:p>
    <w:p w:rsidR="003C0F2A" w:rsidRPr="00A85EA5" w:rsidRDefault="003C0F2A" w:rsidP="003C0F2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85EA5">
        <w:rPr>
          <w:sz w:val="28"/>
          <w:szCs w:val="28"/>
        </w:rPr>
        <w:t xml:space="preserve">финансового контроля </w:t>
      </w:r>
    </w:p>
    <w:p w:rsidR="003C0F2A" w:rsidRPr="00A85EA5" w:rsidRDefault="003C0F2A" w:rsidP="003C0F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и контроля финансового органа в сфере закупок</w:t>
      </w:r>
    </w:p>
    <w:p w:rsidR="003C0F2A" w:rsidRPr="00A85EA5" w:rsidRDefault="003C0F2A" w:rsidP="003C0F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0F2A" w:rsidRPr="00A85EA5" w:rsidRDefault="003C0F2A" w:rsidP="003C0F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 w:val="28"/>
          <w:szCs w:val="28"/>
        </w:rPr>
        <w:t>муниципальн</w:t>
      </w:r>
      <w:r w:rsidRPr="00A85EA5">
        <w:rPr>
          <w:sz w:val="28"/>
          <w:szCs w:val="28"/>
        </w:rPr>
        <w:t>ому финансовому контролю продолжится применение следующих основных подходов:</w:t>
      </w:r>
    </w:p>
    <w:p w:rsidR="003C0F2A" w:rsidRPr="00A85EA5" w:rsidRDefault="003C0F2A" w:rsidP="003C0F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>ного контроля;</w:t>
      </w:r>
    </w:p>
    <w:p w:rsidR="003C0F2A" w:rsidRPr="00A85EA5" w:rsidRDefault="003C0F2A" w:rsidP="003C0F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3C0F2A" w:rsidRPr="00A85EA5" w:rsidRDefault="003C0F2A" w:rsidP="003C0F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применение риск-ориентированного подхода к планированию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осуществлению контрольной деятельности;</w:t>
      </w:r>
    </w:p>
    <w:p w:rsidR="003C0F2A" w:rsidRPr="00A85EA5" w:rsidRDefault="003C0F2A" w:rsidP="003C0F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реализации задач внутреннего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>ного финансового контроля на всех этапах бюджетного процесса;</w:t>
      </w:r>
    </w:p>
    <w:p w:rsidR="003C0F2A" w:rsidRPr="00A85EA5" w:rsidRDefault="003C0F2A" w:rsidP="003C0F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</w:t>
      </w:r>
      <w:r w:rsidRPr="00A85EA5">
        <w:rPr>
          <w:sz w:val="28"/>
          <w:szCs w:val="28"/>
        </w:rPr>
        <w:lastRenderedPageBreak/>
        <w:t>объектами контроля мер, направленных на их недопущение впредь;</w:t>
      </w:r>
    </w:p>
    <w:p w:rsidR="003C0F2A" w:rsidRPr="00A85EA5" w:rsidRDefault="003C0F2A" w:rsidP="003C0F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повышение степени ответственности главных распорядителей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получателей за расходованием бюджетных средств.</w:t>
      </w:r>
    </w:p>
    <w:p w:rsidR="003A099A" w:rsidRPr="00E11011" w:rsidRDefault="003C0F2A" w:rsidP="003A099A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отношении обеспечения контроля финансовым органом при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осуществлении закупок для </w:t>
      </w:r>
      <w:r>
        <w:rPr>
          <w:sz w:val="28"/>
          <w:szCs w:val="28"/>
        </w:rPr>
        <w:t xml:space="preserve">муниципальных </w:t>
      </w:r>
      <w:r w:rsidRPr="00A85EA5">
        <w:rPr>
          <w:sz w:val="28"/>
          <w:szCs w:val="28"/>
        </w:rPr>
        <w:t xml:space="preserve">нужд будут применены новые требования. </w:t>
      </w:r>
      <w:r w:rsidR="003A099A" w:rsidRPr="00E11011">
        <w:rPr>
          <w:sz w:val="28"/>
          <w:szCs w:val="28"/>
        </w:rPr>
        <w:t>Финансовые органы будут осуществлять контроль за</w:t>
      </w:r>
      <w:r w:rsidR="003A099A">
        <w:rPr>
          <w:sz w:val="28"/>
          <w:szCs w:val="28"/>
        </w:rPr>
        <w:t> </w:t>
      </w:r>
      <w:r w:rsidR="003A099A" w:rsidRPr="00E11011">
        <w:rPr>
          <w:sz w:val="28"/>
          <w:szCs w:val="28"/>
        </w:rPr>
        <w:t>соответствием вносимой в реестр контрактов информации, в том числе: в</w:t>
      </w:r>
      <w:r w:rsidR="003A099A">
        <w:rPr>
          <w:sz w:val="28"/>
          <w:szCs w:val="28"/>
        </w:rPr>
        <w:t> </w:t>
      </w:r>
      <w:r w:rsidR="003A099A" w:rsidRPr="00E11011">
        <w:rPr>
          <w:sz w:val="28"/>
          <w:szCs w:val="28"/>
        </w:rPr>
        <w:t xml:space="preserve">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3A099A" w:rsidRPr="00E11011" w:rsidRDefault="003A099A" w:rsidP="003A099A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При этом функции по контролю за соответствием вносимой в реестр контрактов информации в части реквизитов счета заказчика и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платежей, предусмотрены с 1 октября 2022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г., дополнительный контроль в части реквизитов счета поставщика планируется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1 июля 2023 г. </w:t>
      </w:r>
    </w:p>
    <w:p w:rsidR="003C0F2A" w:rsidRDefault="003C0F2A" w:rsidP="003C0F2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A85EA5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3C0F2A" w:rsidRPr="00A85EA5" w:rsidRDefault="003C0F2A" w:rsidP="005815F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sectPr w:rsidR="003C0F2A" w:rsidRPr="00A85EA5" w:rsidSect="0083032D"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1134" w:right="851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BA" w:rsidRDefault="006426BA">
      <w:r>
        <w:separator/>
      </w:r>
    </w:p>
  </w:endnote>
  <w:endnote w:type="continuationSeparator" w:id="0">
    <w:p w:rsidR="006426BA" w:rsidRDefault="0064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AD" w:rsidRDefault="00BC0BA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0BAD" w:rsidRDefault="00BC0BAD">
    <w:pPr>
      <w:pStyle w:val="a7"/>
      <w:ind w:right="360"/>
    </w:pPr>
  </w:p>
  <w:p w:rsidR="00BC0BAD" w:rsidRDefault="00BC0B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AD" w:rsidRPr="00A84395" w:rsidRDefault="00BC0BAD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AD" w:rsidRPr="00A84395" w:rsidRDefault="00BC0BA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BA" w:rsidRDefault="006426BA">
      <w:r>
        <w:separator/>
      </w:r>
    </w:p>
  </w:footnote>
  <w:footnote w:type="continuationSeparator" w:id="0">
    <w:p w:rsidR="006426BA" w:rsidRDefault="0064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BC0BAD" w:rsidRDefault="00BC0B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E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78"/>
    <w:rsid w:val="000021E0"/>
    <w:rsid w:val="0001519E"/>
    <w:rsid w:val="00023FCF"/>
    <w:rsid w:val="000368AC"/>
    <w:rsid w:val="00047804"/>
    <w:rsid w:val="00050C68"/>
    <w:rsid w:val="0005372C"/>
    <w:rsid w:val="00054D8B"/>
    <w:rsid w:val="000559D5"/>
    <w:rsid w:val="00060F3C"/>
    <w:rsid w:val="00071A56"/>
    <w:rsid w:val="0007465D"/>
    <w:rsid w:val="00077AE1"/>
    <w:rsid w:val="000808D6"/>
    <w:rsid w:val="00092560"/>
    <w:rsid w:val="00094938"/>
    <w:rsid w:val="000A726F"/>
    <w:rsid w:val="000A7382"/>
    <w:rsid w:val="000B4002"/>
    <w:rsid w:val="000B66C7"/>
    <w:rsid w:val="000C430D"/>
    <w:rsid w:val="000E45E9"/>
    <w:rsid w:val="000F2B40"/>
    <w:rsid w:val="000F5B6A"/>
    <w:rsid w:val="000F6496"/>
    <w:rsid w:val="001006EB"/>
    <w:rsid w:val="00104E0D"/>
    <w:rsid w:val="0010504A"/>
    <w:rsid w:val="00105778"/>
    <w:rsid w:val="00112646"/>
    <w:rsid w:val="00116BFA"/>
    <w:rsid w:val="00125DE3"/>
    <w:rsid w:val="00135D27"/>
    <w:rsid w:val="00141F2B"/>
    <w:rsid w:val="00145ED0"/>
    <w:rsid w:val="00153B21"/>
    <w:rsid w:val="00181554"/>
    <w:rsid w:val="001A6D11"/>
    <w:rsid w:val="001B1D7C"/>
    <w:rsid w:val="001B2D1C"/>
    <w:rsid w:val="001C1D98"/>
    <w:rsid w:val="001D2235"/>
    <w:rsid w:val="001D2690"/>
    <w:rsid w:val="001F4BE3"/>
    <w:rsid w:val="001F6D02"/>
    <w:rsid w:val="00236266"/>
    <w:rsid w:val="00242AA4"/>
    <w:rsid w:val="002504E8"/>
    <w:rsid w:val="00254382"/>
    <w:rsid w:val="00255A4C"/>
    <w:rsid w:val="00260AA4"/>
    <w:rsid w:val="002651FE"/>
    <w:rsid w:val="0027031E"/>
    <w:rsid w:val="0028703B"/>
    <w:rsid w:val="002902A7"/>
    <w:rsid w:val="002A2062"/>
    <w:rsid w:val="002A31A1"/>
    <w:rsid w:val="002B6527"/>
    <w:rsid w:val="002C135C"/>
    <w:rsid w:val="002C34C6"/>
    <w:rsid w:val="002C5E60"/>
    <w:rsid w:val="002E36A2"/>
    <w:rsid w:val="002E65D5"/>
    <w:rsid w:val="002F63E3"/>
    <w:rsid w:val="002F74D7"/>
    <w:rsid w:val="0030124B"/>
    <w:rsid w:val="00304DB1"/>
    <w:rsid w:val="00313D3A"/>
    <w:rsid w:val="003145DD"/>
    <w:rsid w:val="003167D4"/>
    <w:rsid w:val="00341FC1"/>
    <w:rsid w:val="003477D9"/>
    <w:rsid w:val="0037040B"/>
    <w:rsid w:val="00386998"/>
    <w:rsid w:val="003921D8"/>
    <w:rsid w:val="00396E1B"/>
    <w:rsid w:val="003A099A"/>
    <w:rsid w:val="003A1DE1"/>
    <w:rsid w:val="003B2193"/>
    <w:rsid w:val="003C0F2A"/>
    <w:rsid w:val="003C141A"/>
    <w:rsid w:val="003D47D9"/>
    <w:rsid w:val="003F7EDC"/>
    <w:rsid w:val="00407B71"/>
    <w:rsid w:val="00425061"/>
    <w:rsid w:val="0043686A"/>
    <w:rsid w:val="00441069"/>
    <w:rsid w:val="00441CE8"/>
    <w:rsid w:val="00444636"/>
    <w:rsid w:val="00452747"/>
    <w:rsid w:val="00453869"/>
    <w:rsid w:val="00470BA8"/>
    <w:rsid w:val="004711EC"/>
    <w:rsid w:val="00480BC7"/>
    <w:rsid w:val="004871AA"/>
    <w:rsid w:val="004A0B75"/>
    <w:rsid w:val="004A17C9"/>
    <w:rsid w:val="004B3FC3"/>
    <w:rsid w:val="004B6A5C"/>
    <w:rsid w:val="004E2E62"/>
    <w:rsid w:val="004E78FD"/>
    <w:rsid w:val="004F3A22"/>
    <w:rsid w:val="004F5015"/>
    <w:rsid w:val="004F7011"/>
    <w:rsid w:val="00515D9C"/>
    <w:rsid w:val="00531FBD"/>
    <w:rsid w:val="0053366A"/>
    <w:rsid w:val="00535D2C"/>
    <w:rsid w:val="00540E73"/>
    <w:rsid w:val="0055388D"/>
    <w:rsid w:val="005815F3"/>
    <w:rsid w:val="00587BF6"/>
    <w:rsid w:val="005A011C"/>
    <w:rsid w:val="005B42DF"/>
    <w:rsid w:val="005C21D0"/>
    <w:rsid w:val="005C5FF3"/>
    <w:rsid w:val="0060219F"/>
    <w:rsid w:val="00611679"/>
    <w:rsid w:val="00613D7D"/>
    <w:rsid w:val="0061498C"/>
    <w:rsid w:val="006426BA"/>
    <w:rsid w:val="006564DB"/>
    <w:rsid w:val="00657445"/>
    <w:rsid w:val="00660EE3"/>
    <w:rsid w:val="00676B57"/>
    <w:rsid w:val="006871F9"/>
    <w:rsid w:val="00695B1C"/>
    <w:rsid w:val="006A31B0"/>
    <w:rsid w:val="006B7A21"/>
    <w:rsid w:val="006D4961"/>
    <w:rsid w:val="006F402F"/>
    <w:rsid w:val="006F576A"/>
    <w:rsid w:val="007120F8"/>
    <w:rsid w:val="007219F0"/>
    <w:rsid w:val="0076373F"/>
    <w:rsid w:val="00763DA8"/>
    <w:rsid w:val="007730B1"/>
    <w:rsid w:val="00782222"/>
    <w:rsid w:val="0079339D"/>
    <w:rsid w:val="007936ED"/>
    <w:rsid w:val="0079624A"/>
    <w:rsid w:val="007B6388"/>
    <w:rsid w:val="007C0A5F"/>
    <w:rsid w:val="007C0F29"/>
    <w:rsid w:val="007F2981"/>
    <w:rsid w:val="007F302F"/>
    <w:rsid w:val="00803F3C"/>
    <w:rsid w:val="00804CFE"/>
    <w:rsid w:val="00811C94"/>
    <w:rsid w:val="00811CF1"/>
    <w:rsid w:val="0083032D"/>
    <w:rsid w:val="008438D7"/>
    <w:rsid w:val="008527D2"/>
    <w:rsid w:val="00860E5A"/>
    <w:rsid w:val="00867AB6"/>
    <w:rsid w:val="008741A4"/>
    <w:rsid w:val="008A26EE"/>
    <w:rsid w:val="008A4C70"/>
    <w:rsid w:val="008B0A0D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6D9B"/>
    <w:rsid w:val="00947FCC"/>
    <w:rsid w:val="00985A10"/>
    <w:rsid w:val="009A05DD"/>
    <w:rsid w:val="009B4BCF"/>
    <w:rsid w:val="009E73D6"/>
    <w:rsid w:val="009F4BEC"/>
    <w:rsid w:val="00A05B6C"/>
    <w:rsid w:val="00A061D7"/>
    <w:rsid w:val="00A30E81"/>
    <w:rsid w:val="00A34804"/>
    <w:rsid w:val="00A47724"/>
    <w:rsid w:val="00A67B50"/>
    <w:rsid w:val="00A73394"/>
    <w:rsid w:val="00A84395"/>
    <w:rsid w:val="00A941CF"/>
    <w:rsid w:val="00A97482"/>
    <w:rsid w:val="00AA22AC"/>
    <w:rsid w:val="00AB1ACA"/>
    <w:rsid w:val="00AB252F"/>
    <w:rsid w:val="00AB613A"/>
    <w:rsid w:val="00AD3876"/>
    <w:rsid w:val="00AE2601"/>
    <w:rsid w:val="00AF1F81"/>
    <w:rsid w:val="00AF7235"/>
    <w:rsid w:val="00B02C23"/>
    <w:rsid w:val="00B151DF"/>
    <w:rsid w:val="00B22F6A"/>
    <w:rsid w:val="00B31114"/>
    <w:rsid w:val="00B35935"/>
    <w:rsid w:val="00B37E63"/>
    <w:rsid w:val="00B444A2"/>
    <w:rsid w:val="00B62CFB"/>
    <w:rsid w:val="00B72D61"/>
    <w:rsid w:val="00B75490"/>
    <w:rsid w:val="00B80D5B"/>
    <w:rsid w:val="00B81A41"/>
    <w:rsid w:val="00B8231A"/>
    <w:rsid w:val="00B842B0"/>
    <w:rsid w:val="00B90E34"/>
    <w:rsid w:val="00BA6A6B"/>
    <w:rsid w:val="00BB2C34"/>
    <w:rsid w:val="00BB55C0"/>
    <w:rsid w:val="00BC0920"/>
    <w:rsid w:val="00BC0BAD"/>
    <w:rsid w:val="00BF39F0"/>
    <w:rsid w:val="00C02DE1"/>
    <w:rsid w:val="00C11FDF"/>
    <w:rsid w:val="00C1208B"/>
    <w:rsid w:val="00C33B2E"/>
    <w:rsid w:val="00C572C4"/>
    <w:rsid w:val="00C731BB"/>
    <w:rsid w:val="00C95DA9"/>
    <w:rsid w:val="00CA151C"/>
    <w:rsid w:val="00CB1900"/>
    <w:rsid w:val="00CB43C1"/>
    <w:rsid w:val="00CB5C63"/>
    <w:rsid w:val="00CC7513"/>
    <w:rsid w:val="00CD077D"/>
    <w:rsid w:val="00CE5183"/>
    <w:rsid w:val="00CE57EB"/>
    <w:rsid w:val="00CF077F"/>
    <w:rsid w:val="00D00358"/>
    <w:rsid w:val="00D029EE"/>
    <w:rsid w:val="00D13E83"/>
    <w:rsid w:val="00D25585"/>
    <w:rsid w:val="00D332A0"/>
    <w:rsid w:val="00D34BA5"/>
    <w:rsid w:val="00D3679A"/>
    <w:rsid w:val="00D460DE"/>
    <w:rsid w:val="00D67295"/>
    <w:rsid w:val="00D73323"/>
    <w:rsid w:val="00DA1E06"/>
    <w:rsid w:val="00DA7C1C"/>
    <w:rsid w:val="00DB372B"/>
    <w:rsid w:val="00DB4D6B"/>
    <w:rsid w:val="00DB62C1"/>
    <w:rsid w:val="00DC2302"/>
    <w:rsid w:val="00DC3182"/>
    <w:rsid w:val="00DC40FD"/>
    <w:rsid w:val="00DC6AA9"/>
    <w:rsid w:val="00DE50C1"/>
    <w:rsid w:val="00DF35AA"/>
    <w:rsid w:val="00E04378"/>
    <w:rsid w:val="00E138E0"/>
    <w:rsid w:val="00E26E52"/>
    <w:rsid w:val="00E30BD2"/>
    <w:rsid w:val="00E3132E"/>
    <w:rsid w:val="00E36EA0"/>
    <w:rsid w:val="00E475B0"/>
    <w:rsid w:val="00E61F30"/>
    <w:rsid w:val="00E657E1"/>
    <w:rsid w:val="00E67DF0"/>
    <w:rsid w:val="00E7274C"/>
    <w:rsid w:val="00E74E00"/>
    <w:rsid w:val="00E75C57"/>
    <w:rsid w:val="00E76A4E"/>
    <w:rsid w:val="00E86F85"/>
    <w:rsid w:val="00E91E6A"/>
    <w:rsid w:val="00E9626F"/>
    <w:rsid w:val="00E963BF"/>
    <w:rsid w:val="00EA7068"/>
    <w:rsid w:val="00EC40AD"/>
    <w:rsid w:val="00EC63F1"/>
    <w:rsid w:val="00ED696C"/>
    <w:rsid w:val="00ED72D3"/>
    <w:rsid w:val="00EF29AB"/>
    <w:rsid w:val="00EF56AF"/>
    <w:rsid w:val="00F01C60"/>
    <w:rsid w:val="00F02C40"/>
    <w:rsid w:val="00F24917"/>
    <w:rsid w:val="00F27523"/>
    <w:rsid w:val="00F30D40"/>
    <w:rsid w:val="00F410DF"/>
    <w:rsid w:val="00F50274"/>
    <w:rsid w:val="00F8225E"/>
    <w:rsid w:val="00F86418"/>
    <w:rsid w:val="00F9297B"/>
    <w:rsid w:val="00FA6611"/>
    <w:rsid w:val="00FD350A"/>
    <w:rsid w:val="00FE00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28054F-2B78-4718-B4B3-4028E07F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</w:rPr>
  </w:style>
  <w:style w:type="paragraph" w:customStyle="1" w:styleId="ConsPlusTitle">
    <w:name w:val="ConsPlusTitle"/>
    <w:rsid w:val="00AF1F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AF1F8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1">
    <w:name w:val="consplusnormal"/>
    <w:basedOn w:val="a"/>
    <w:rsid w:val="00AF1F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1364;fld=134;dst=10001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203A1-14B3-4741-B64F-6D26EFE1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36</TotalTime>
  <Pages>9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AdminSHSP</cp:lastModifiedBy>
  <cp:revision>5</cp:revision>
  <cp:lastPrinted>2021-10-13T11:17:00Z</cp:lastPrinted>
  <dcterms:created xsi:type="dcterms:W3CDTF">2022-11-13T20:01:00Z</dcterms:created>
  <dcterms:modified xsi:type="dcterms:W3CDTF">2022-11-20T15:37:00Z</dcterms:modified>
</cp:coreProperties>
</file>