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41" w:rsidRDefault="00A54C41" w:rsidP="00A54C41">
      <w:pPr>
        <w:suppressAutoHyphens/>
        <w:spacing w:line="100" w:lineRule="atLeast"/>
        <w:jc w:val="center"/>
        <w:rPr>
          <w:lang w:eastAsia="zh-CN"/>
        </w:rPr>
      </w:pPr>
      <w:r>
        <w:rPr>
          <w:lang w:eastAsia="zh-CN"/>
        </w:rPr>
        <w:t xml:space="preserve">     </w:t>
      </w:r>
    </w:p>
    <w:p w:rsidR="00A54C41" w:rsidRDefault="00A54C41" w:rsidP="00A54C41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>РОССИЙСКАЯ ФЕДЕРАЦИЯ</w:t>
      </w:r>
    </w:p>
    <w:p w:rsidR="00A54C41" w:rsidRDefault="00A54C41" w:rsidP="00A54C4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54C41" w:rsidRDefault="00A54C41" w:rsidP="00A54C41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ЕГОРЛЫКСКИЙ РАЙОН</w:t>
      </w:r>
    </w:p>
    <w:p w:rsidR="00A54C41" w:rsidRDefault="00A54C41" w:rsidP="00A54C41">
      <w:pPr>
        <w:jc w:val="center"/>
        <w:rPr>
          <w:sz w:val="32"/>
          <w:szCs w:val="32"/>
        </w:rPr>
      </w:pPr>
    </w:p>
    <w:p w:rsidR="00A54C41" w:rsidRDefault="00A54C41" w:rsidP="00A54C41">
      <w:pPr>
        <w:jc w:val="center"/>
        <w:rPr>
          <w:sz w:val="28"/>
          <w:szCs w:val="22"/>
        </w:rPr>
      </w:pPr>
      <w:r>
        <w:rPr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4A0"/>
      </w:tblPr>
      <w:tblGrid>
        <w:gridCol w:w="4127"/>
        <w:gridCol w:w="1116"/>
        <w:gridCol w:w="1259"/>
        <w:gridCol w:w="3069"/>
      </w:tblGrid>
      <w:tr w:rsidR="00A54C41" w:rsidTr="00A54C41">
        <w:trPr>
          <w:jc w:val="center"/>
        </w:trPr>
        <w:tc>
          <w:tcPr>
            <w:tcW w:w="9571" w:type="dxa"/>
            <w:gridSpan w:val="4"/>
            <w:hideMark/>
          </w:tcPr>
          <w:p w:rsidR="00A54C41" w:rsidRDefault="00A2692B">
            <w:pPr>
              <w:pStyle w:val="af7"/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(проект)</w:t>
            </w:r>
          </w:p>
          <w:p w:rsidR="00A54C41" w:rsidRDefault="00A54C41">
            <w:pPr>
              <w:pStyle w:val="af7"/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Решение</w:t>
            </w:r>
          </w:p>
        </w:tc>
      </w:tr>
      <w:tr w:rsidR="00A54C41" w:rsidTr="00A54C41">
        <w:trPr>
          <w:jc w:val="center"/>
        </w:trPr>
        <w:tc>
          <w:tcPr>
            <w:tcW w:w="9571" w:type="dxa"/>
            <w:gridSpan w:val="4"/>
          </w:tcPr>
          <w:p w:rsidR="00A54C41" w:rsidRDefault="00A54C41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</w:p>
        </w:tc>
      </w:tr>
      <w:tr w:rsidR="00A54C41" w:rsidTr="00A54C41">
        <w:trPr>
          <w:jc w:val="center"/>
        </w:trPr>
        <w:tc>
          <w:tcPr>
            <w:tcW w:w="4127" w:type="dxa"/>
            <w:hideMark/>
          </w:tcPr>
          <w:p w:rsidR="00A54C41" w:rsidRDefault="00A54C41" w:rsidP="00A2692B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</w:t>
            </w:r>
            <w:r w:rsidR="00A2692B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2021 года</w:t>
            </w:r>
          </w:p>
        </w:tc>
        <w:tc>
          <w:tcPr>
            <w:tcW w:w="1116" w:type="dxa"/>
            <w:hideMark/>
          </w:tcPr>
          <w:p w:rsidR="00A54C41" w:rsidRDefault="00A54C41" w:rsidP="00A2692B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r w:rsidR="00A2692B">
              <w:rPr>
                <w:bCs/>
                <w:sz w:val="28"/>
              </w:rPr>
              <w:t xml:space="preserve"> </w:t>
            </w:r>
          </w:p>
        </w:tc>
        <w:tc>
          <w:tcPr>
            <w:tcW w:w="1259" w:type="dxa"/>
          </w:tcPr>
          <w:p w:rsidR="00A54C41" w:rsidRDefault="00A54C41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</w:p>
        </w:tc>
        <w:tc>
          <w:tcPr>
            <w:tcW w:w="3069" w:type="dxa"/>
          </w:tcPr>
          <w:p w:rsidR="00A54C41" w:rsidRDefault="00A54C41">
            <w:pPr>
              <w:pStyle w:val="af7"/>
              <w:spacing w:line="276" w:lineRule="auto"/>
              <w:jc w:val="center"/>
              <w:rPr>
                <w:rFonts w:eastAsia="Courier New"/>
                <w:bCs/>
                <w:sz w:val="28"/>
              </w:rPr>
            </w:pPr>
            <w:r>
              <w:rPr>
                <w:bCs/>
                <w:sz w:val="28"/>
              </w:rPr>
              <w:t xml:space="preserve">х. </w:t>
            </w:r>
            <w:proofErr w:type="spellStart"/>
            <w:r>
              <w:rPr>
                <w:bCs/>
                <w:sz w:val="28"/>
              </w:rPr>
              <w:t>Шаумяновский</w:t>
            </w:r>
            <w:proofErr w:type="spellEnd"/>
          </w:p>
          <w:p w:rsidR="00A54C41" w:rsidRDefault="00A54C41">
            <w:pPr>
              <w:pStyle w:val="af7"/>
              <w:spacing w:line="276" w:lineRule="auto"/>
              <w:jc w:val="center"/>
              <w:rPr>
                <w:bCs/>
                <w:sz w:val="28"/>
              </w:rPr>
            </w:pPr>
          </w:p>
        </w:tc>
      </w:tr>
    </w:tbl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C17EBC" w:rsidRDefault="00D03C14" w:rsidP="00D03C14">
      <w:pPr>
        <w:jc w:val="center"/>
        <w:rPr>
          <w:sz w:val="28"/>
          <w:szCs w:val="28"/>
        </w:rPr>
      </w:pPr>
      <w:proofErr w:type="gramStart"/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17EBC" w:rsidRPr="00C17EBC">
        <w:rPr>
          <w:b/>
          <w:bCs/>
          <w:color w:val="000000"/>
          <w:sz w:val="28"/>
          <w:szCs w:val="28"/>
        </w:rPr>
        <w:t>Шаумяновского сельского поселения</w:t>
      </w:r>
      <w:r w:rsidRPr="00C17EBC">
        <w:rPr>
          <w:i/>
          <w:iCs/>
          <w:color w:val="000000"/>
          <w:sz w:val="28"/>
          <w:szCs w:val="28"/>
        </w:rPr>
        <w:t>)</w:t>
      </w:r>
      <w:proofErr w:type="gramEnd"/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C17EBC" w:rsidRDefault="00C17EBC" w:rsidP="00C17E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 w:rsidRPr="00C17EBC">
        <w:rPr>
          <w:sz w:val="28"/>
          <w:szCs w:val="28"/>
        </w:rPr>
        <w:t xml:space="preserve"> </w:t>
      </w:r>
      <w:r w:rsidRPr="00C42498">
        <w:rPr>
          <w:sz w:val="28"/>
          <w:szCs w:val="28"/>
        </w:rPr>
        <w:t>муниципального образования «</w:t>
      </w:r>
      <w:proofErr w:type="spellStart"/>
      <w:r w:rsidRPr="00C42498">
        <w:rPr>
          <w:sz w:val="28"/>
          <w:szCs w:val="28"/>
        </w:rPr>
        <w:t>Шаумяновское</w:t>
      </w:r>
      <w:proofErr w:type="spellEnd"/>
      <w:r w:rsidRPr="00C42498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 </w:t>
      </w:r>
    </w:p>
    <w:p w:rsidR="00C17EBC" w:rsidRDefault="00C17EBC" w:rsidP="00C17EBC">
      <w:pPr>
        <w:jc w:val="both"/>
        <w:rPr>
          <w:sz w:val="28"/>
          <w:szCs w:val="28"/>
        </w:rPr>
      </w:pPr>
    </w:p>
    <w:p w:rsidR="00D03C14" w:rsidRDefault="00C17EBC" w:rsidP="00C17E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D03C14"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="00D03C14" w:rsidRPr="00700821">
        <w:rPr>
          <w:sz w:val="28"/>
          <w:szCs w:val="28"/>
        </w:rPr>
        <w:t>:</w:t>
      </w:r>
    </w:p>
    <w:p w:rsidR="00C17EBC" w:rsidRPr="00700821" w:rsidRDefault="00C17EBC" w:rsidP="00C17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C17EBC">
        <w:rPr>
          <w:color w:val="000000"/>
          <w:sz w:val="28"/>
          <w:szCs w:val="28"/>
        </w:rPr>
        <w:t>Шаумяновского сельского поселения.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C17EBC">
        <w:rPr>
          <w:color w:val="000000"/>
          <w:sz w:val="28"/>
          <w:szCs w:val="28"/>
        </w:rPr>
        <w:t>Шаумяновского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C17EBC">
        <w:rPr>
          <w:color w:val="000000"/>
          <w:sz w:val="28"/>
          <w:szCs w:val="28"/>
        </w:rPr>
        <w:t>Шаумяновского сельского поселения</w:t>
      </w:r>
      <w:r w:rsidR="00C17EBC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17EBC" w:rsidRDefault="00C17EBC" w:rsidP="00C17EBC">
      <w:pPr>
        <w:jc w:val="both"/>
        <w:rPr>
          <w:sz w:val="26"/>
          <w:szCs w:val="26"/>
        </w:rPr>
      </w:pPr>
    </w:p>
    <w:p w:rsidR="00C17EBC" w:rsidRDefault="00C17EBC" w:rsidP="00C17EBC">
      <w:pPr>
        <w:jc w:val="both"/>
        <w:rPr>
          <w:sz w:val="26"/>
          <w:szCs w:val="26"/>
        </w:rPr>
      </w:pPr>
    </w:p>
    <w:p w:rsidR="00C17EBC" w:rsidRPr="00B13ACB" w:rsidRDefault="00C17EBC" w:rsidP="00C17EBC">
      <w:pPr>
        <w:jc w:val="both"/>
        <w:rPr>
          <w:sz w:val="26"/>
          <w:szCs w:val="26"/>
        </w:rPr>
      </w:pPr>
      <w:r w:rsidRPr="00B13ACB">
        <w:rPr>
          <w:sz w:val="26"/>
          <w:szCs w:val="26"/>
        </w:rPr>
        <w:t>Председатель Собрания депутатов-</w:t>
      </w:r>
    </w:p>
    <w:p w:rsidR="00C17EBC" w:rsidRDefault="00C17EBC" w:rsidP="00C17EBC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3ACB">
        <w:rPr>
          <w:sz w:val="26"/>
          <w:szCs w:val="26"/>
        </w:rPr>
        <w:t>глава  Шаумяновского сельского поселения</w:t>
      </w:r>
      <w:r w:rsidRPr="00B13ACB">
        <w:rPr>
          <w:sz w:val="26"/>
          <w:szCs w:val="26"/>
        </w:rPr>
        <w:tab/>
      </w:r>
      <w:r w:rsidRPr="00B13ACB">
        <w:t xml:space="preserve"> </w:t>
      </w:r>
      <w:r w:rsidRPr="00B13ACB">
        <w:rPr>
          <w:sz w:val="28"/>
          <w:szCs w:val="28"/>
        </w:rPr>
        <w:t xml:space="preserve">                              Х.Н. Нерсесян</w:t>
      </w:r>
    </w:p>
    <w:p w:rsidR="00D03C14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C17EBC" w:rsidRPr="00700821" w:rsidRDefault="00C17EBC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C17EBC" w:rsidRPr="00C17EBC">
        <w:rPr>
          <w:bCs/>
          <w:color w:val="000000"/>
        </w:rPr>
        <w:t>Собрания депутатов Шаумяновского сельского поселения</w:t>
      </w:r>
    </w:p>
    <w:p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C17EBC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C17EBC" w:rsidRPr="00C17EBC">
        <w:rPr>
          <w:b/>
          <w:color w:val="000000"/>
          <w:sz w:val="28"/>
          <w:szCs w:val="28"/>
        </w:rPr>
        <w:t>Шаумяновского сельского поселения</w:t>
      </w:r>
      <w:r w:rsidR="00C17EBC">
        <w:rPr>
          <w:b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17EBC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17EBC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C17EBC" w:rsidRPr="00C17EBC">
        <w:rPr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17EBC">
        <w:rPr>
          <w:color w:val="000000"/>
          <w:sz w:val="28"/>
          <w:szCs w:val="28"/>
        </w:rPr>
        <w:t>ведущий специалист по вопросам муниципального хозяйства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BC7700">
        <w:rPr>
          <w:sz w:val="28"/>
          <w:szCs w:val="28"/>
        </w:rPr>
        <w:t xml:space="preserve">Ростовской области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700821">
        <w:rPr>
          <w:color w:val="000000"/>
          <w:sz w:val="28"/>
          <w:szCs w:val="28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61B72" w:rsidRPr="00C17EBC">
        <w:rPr>
          <w:color w:val="000000"/>
          <w:sz w:val="28"/>
          <w:szCs w:val="28"/>
        </w:rPr>
        <w:t>Шаумяновского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61B72" w:rsidRPr="00C17EBC">
        <w:rPr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 xml:space="preserve">обязательные требования </w:t>
      </w:r>
      <w:proofErr w:type="spellStart"/>
      <w:r w:rsidRPr="00700821">
        <w:rPr>
          <w:color w:val="000000"/>
          <w:sz w:val="28"/>
          <w:szCs w:val="28"/>
        </w:rPr>
        <w:t>поскладированию</w:t>
      </w:r>
      <w:proofErr w:type="spellEnd"/>
      <w:r w:rsidRPr="00700821">
        <w:rPr>
          <w:color w:val="000000"/>
          <w:sz w:val="28"/>
          <w:szCs w:val="28"/>
        </w:rPr>
        <w:t xml:space="preserve">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9) обязательные требования </w:t>
      </w:r>
      <w:proofErr w:type="spellStart"/>
      <w:r w:rsidRPr="00700821">
        <w:rPr>
          <w:color w:val="000000"/>
          <w:sz w:val="28"/>
          <w:szCs w:val="28"/>
        </w:rPr>
        <w:t>по</w:t>
      </w:r>
      <w:r w:rsidRPr="00700821">
        <w:rPr>
          <w:bCs/>
          <w:color w:val="000000"/>
          <w:sz w:val="28"/>
          <w:szCs w:val="28"/>
        </w:rPr>
        <w:t>выгулу</w:t>
      </w:r>
      <w:proofErr w:type="spellEnd"/>
      <w:r w:rsidRPr="00700821">
        <w:rPr>
          <w:bCs/>
          <w:color w:val="000000"/>
          <w:sz w:val="28"/>
          <w:szCs w:val="28"/>
        </w:rPr>
        <w:t xml:space="preserve">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казанный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C61B72" w:rsidRPr="00C17EBC">
        <w:rPr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="00D03C14" w:rsidRPr="00700821">
        <w:rPr>
          <w:color w:val="000000"/>
          <w:sz w:val="28"/>
          <w:szCs w:val="28"/>
          <w:shd w:val="clear" w:color="auto" w:fill="FFFFFF"/>
        </w:rPr>
        <w:t>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  <w:proofErr w:type="spellEnd"/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61B72" w:rsidRPr="00C61B72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C61B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C61B72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C61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C61B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контроля в сфере </w:t>
      </w:r>
      <w:proofErr w:type="spellStart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благоустройстваи</w:t>
      </w:r>
      <w:proofErr w:type="spellEnd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61B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61B72" w:rsidRPr="00C61B72">
        <w:rPr>
          <w:rFonts w:ascii="Times New Roman" w:hAnsi="Times New Roman" w:cs="Times New Roman"/>
          <w:bCs/>
          <w:color w:val="000000"/>
          <w:sz w:val="28"/>
          <w:szCs w:val="28"/>
        </w:rPr>
        <w:t>обранием депутатов Шаумяновского сельского поселения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</w:t>
      </w:r>
      <w:proofErr w:type="gramStart"/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(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«О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B158B3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B3" w:rsidRDefault="00B158B3" w:rsidP="00D03C14">
      <w:r>
        <w:separator/>
      </w:r>
    </w:p>
  </w:endnote>
  <w:endnote w:type="continuationSeparator" w:id="0">
    <w:p w:rsidR="00B158B3" w:rsidRDefault="00B158B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B3" w:rsidRDefault="00B158B3" w:rsidP="00D03C14">
      <w:r>
        <w:separator/>
      </w:r>
    </w:p>
  </w:footnote>
  <w:footnote w:type="continuationSeparator" w:id="0">
    <w:p w:rsidR="00B158B3" w:rsidRDefault="00B158B3" w:rsidP="00D03C14">
      <w:r>
        <w:continuationSeparator/>
      </w:r>
    </w:p>
  </w:footnote>
  <w:footnote w:id="1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</w:t>
      </w:r>
      <w:proofErr w:type="spellStart"/>
      <w:r w:rsidRPr="008629D3">
        <w:rPr>
          <w:color w:val="000000"/>
          <w:sz w:val="24"/>
          <w:szCs w:val="24"/>
        </w:rPr>
        <w:t>маломобильных</w:t>
      </w:r>
      <w:proofErr w:type="spellEnd"/>
      <w:r w:rsidRPr="008629D3">
        <w:rPr>
          <w:color w:val="000000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 xml:space="preserve"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8629D3">
        <w:rPr>
          <w:color w:val="000000"/>
          <w:sz w:val="24"/>
          <w:szCs w:val="24"/>
        </w:rPr>
        <w:t>маломобильные</w:t>
      </w:r>
      <w:proofErr w:type="spellEnd"/>
      <w:r w:rsidRPr="008629D3">
        <w:rPr>
          <w:color w:val="000000"/>
          <w:sz w:val="24"/>
          <w:szCs w:val="24"/>
        </w:rPr>
        <w:t xml:space="preserve">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</w:t>
      </w:r>
      <w:proofErr w:type="spellStart"/>
      <w:r w:rsidRPr="008629D3">
        <w:rPr>
          <w:color w:val="000000"/>
          <w:sz w:val="24"/>
          <w:szCs w:val="24"/>
        </w:rPr>
        <w:t>маломобильных</w:t>
      </w:r>
      <w:proofErr w:type="spellEnd"/>
      <w:r w:rsidRPr="008629D3">
        <w:rPr>
          <w:color w:val="000000"/>
          <w:sz w:val="24"/>
          <w:szCs w:val="24"/>
        </w:rPr>
        <w:t xml:space="preserve">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>.</w:t>
      </w:r>
    </w:p>
  </w:footnote>
  <w:footnote w:id="2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</w:rPr>
        <w:t xml:space="preserve">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</w:t>
      </w:r>
      <w:proofErr w:type="gramEnd"/>
      <w:r w:rsidRPr="00BE73E0">
        <w:rPr>
          <w:color w:val="000000"/>
          <w:shd w:val="clear" w:color="auto" w:fill="FFFFFF"/>
        </w:rPr>
        <w:t xml:space="preserve"> </w:t>
      </w:r>
      <w:proofErr w:type="gramStart"/>
      <w:r w:rsidRPr="00BE73E0">
        <w:rPr>
          <w:color w:val="000000"/>
          <w:shd w:val="clear" w:color="auto" w:fill="FFFFFF"/>
        </w:rPr>
        <w:t>Правительства Российской Федерации от 30 апреля 2014 г. № 403, от 28 марта 2017 г. № 346, от 7 ноября 2016 г. № 1138, от 17 апреля 2017 г. № 452, от 27 декабря 2016 г. № 1504).</w:t>
      </w:r>
      <w:proofErr w:type="gramEnd"/>
      <w:r w:rsidRPr="00BE73E0">
        <w:rPr>
          <w:color w:val="000000"/>
          <w:shd w:val="clear" w:color="auto" w:fill="FFFFFF"/>
        </w:rPr>
        <w:t xml:space="preserve">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proofErr w:type="gramStart"/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proofErr w:type="gram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E73E0">
        <w:rPr>
          <w:color w:val="00000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E73E0">
        <w:rPr>
          <w:color w:val="00000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4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8629D3">
        <w:rPr>
          <w:sz w:val="24"/>
          <w:szCs w:val="24"/>
        </w:rPr>
        <w:t>см</w:t>
      </w:r>
      <w:proofErr w:type="gramEnd"/>
      <w:r w:rsidRPr="008629D3">
        <w:rPr>
          <w:sz w:val="24"/>
          <w:szCs w:val="24"/>
        </w:rPr>
        <w:t xml:space="preserve">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7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E70AC2">
        <w:rPr>
          <w:color w:val="000000"/>
          <w:shd w:val="clear" w:color="auto" w:fill="FFFFFF"/>
        </w:rPr>
        <w:t>»в</w:t>
      </w:r>
      <w:proofErr w:type="gramEnd"/>
      <w:r w:rsidRPr="00E70AC2">
        <w:rPr>
          <w:color w:val="000000"/>
          <w:shd w:val="clear" w:color="auto" w:fill="FFFFFF"/>
        </w:rPr>
        <w:t xml:space="preserve">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8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A7472F">
        <w:rPr>
          <w:rFonts w:eastAsiaTheme="minorHAnsi"/>
          <w:lang w:eastAsia="en-US"/>
        </w:rPr>
        <w:t>ч</w:t>
      </w:r>
      <w:proofErr w:type="gramEnd"/>
      <w:r w:rsidRPr="00A7472F">
        <w:rPr>
          <w:rFonts w:eastAsiaTheme="minorHAnsi"/>
          <w:lang w:eastAsia="en-US"/>
        </w:rPr>
        <w:t>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4036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158B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4036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2692B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B158B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2837E7"/>
    <w:rsid w:val="00654EA6"/>
    <w:rsid w:val="0068374B"/>
    <w:rsid w:val="007100F8"/>
    <w:rsid w:val="00814556"/>
    <w:rsid w:val="008629D3"/>
    <w:rsid w:val="008F6376"/>
    <w:rsid w:val="00935631"/>
    <w:rsid w:val="009D07EB"/>
    <w:rsid w:val="00A2562A"/>
    <w:rsid w:val="00A2692B"/>
    <w:rsid w:val="00A54C41"/>
    <w:rsid w:val="00B158B3"/>
    <w:rsid w:val="00B40368"/>
    <w:rsid w:val="00BC7700"/>
    <w:rsid w:val="00C17EBC"/>
    <w:rsid w:val="00C273E6"/>
    <w:rsid w:val="00C61B72"/>
    <w:rsid w:val="00D03C14"/>
    <w:rsid w:val="00D73DF2"/>
    <w:rsid w:val="00DA79BD"/>
    <w:rsid w:val="00E03DB5"/>
    <w:rsid w:val="00F408C0"/>
    <w:rsid w:val="00FC296B"/>
    <w:rsid w:val="00FC692F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6226-E601-4443-9276-55C2934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2021-10-01T03:39:00Z</cp:lastPrinted>
  <dcterms:created xsi:type="dcterms:W3CDTF">2021-11-29T11:54:00Z</dcterms:created>
  <dcterms:modified xsi:type="dcterms:W3CDTF">2022-01-21T12:01:00Z</dcterms:modified>
</cp:coreProperties>
</file>